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2AA7" w:rsidRPr="003535D3" w:rsidRDefault="00962AA7" w:rsidP="007B5E10">
      <w:pPr>
        <w:jc w:val="both"/>
        <w:rPr>
          <w:sz w:val="24"/>
          <w:szCs w:val="24"/>
          <w:lang w:val="de-DE"/>
        </w:rPr>
      </w:pPr>
      <w:r w:rsidRPr="003535D3">
        <w:rPr>
          <w:sz w:val="24"/>
          <w:szCs w:val="24"/>
          <w:lang w:val="de-DE"/>
        </w:rPr>
        <w:t xml:space="preserve">Die Tabelle </w:t>
      </w:r>
      <w:r w:rsidRPr="003535D3">
        <w:rPr>
          <w:sz w:val="24"/>
          <w:szCs w:val="24"/>
          <w:highlight w:val="yellow"/>
          <w:lang w:val="de-DE"/>
        </w:rPr>
        <w:t>vergleicht</w:t>
      </w:r>
      <w:r w:rsidRPr="003535D3">
        <w:rPr>
          <w:sz w:val="24"/>
          <w:szCs w:val="24"/>
          <w:lang w:val="de-DE"/>
        </w:rPr>
        <w:t xml:space="preserve"> die Werte der Ausfuhr und Einfuhr Deutschlands. Die Angaben beziehen sich auf Peru und stammen aus dem </w:t>
      </w:r>
      <w:r w:rsidRPr="003535D3">
        <w:rPr>
          <w:sz w:val="24"/>
          <w:szCs w:val="24"/>
          <w:highlight w:val="yellow"/>
          <w:lang w:val="de-DE"/>
        </w:rPr>
        <w:t>Jahr</w:t>
      </w:r>
      <w:r w:rsidRPr="003535D3">
        <w:rPr>
          <w:sz w:val="24"/>
          <w:szCs w:val="24"/>
          <w:lang w:val="de-DE"/>
        </w:rPr>
        <w:t xml:space="preserve"> 2013. Die Daten der Tabelle sind in Millionen Euro </w:t>
      </w:r>
      <w:r w:rsidRPr="003535D3">
        <w:rPr>
          <w:sz w:val="24"/>
          <w:szCs w:val="24"/>
          <w:highlight w:val="yellow"/>
          <w:lang w:val="de-DE"/>
        </w:rPr>
        <w:t>angegeben</w:t>
      </w:r>
      <w:r w:rsidRPr="003535D3">
        <w:rPr>
          <w:sz w:val="24"/>
          <w:szCs w:val="24"/>
          <w:lang w:val="de-DE"/>
        </w:rPr>
        <w:t xml:space="preserve"> und wir können auc</w:t>
      </w:r>
      <w:r w:rsidR="00FE3835" w:rsidRPr="003535D3">
        <w:rPr>
          <w:sz w:val="24"/>
          <w:szCs w:val="24"/>
          <w:lang w:val="de-DE"/>
        </w:rPr>
        <w:t xml:space="preserve">h einige Daten in Prozent sehen. </w:t>
      </w:r>
      <w:r w:rsidR="00FE3835" w:rsidRPr="003535D3">
        <w:rPr>
          <w:sz w:val="24"/>
          <w:szCs w:val="24"/>
          <w:highlight w:val="cyan"/>
          <w:lang w:val="de-DE"/>
        </w:rPr>
        <w:t>Diese Daten zeigen die Veränderung zum Vorjahr.</w:t>
      </w:r>
      <w:r w:rsidR="00FE3835" w:rsidRPr="003535D3">
        <w:rPr>
          <w:sz w:val="24"/>
          <w:szCs w:val="24"/>
          <w:lang w:val="de-DE"/>
        </w:rPr>
        <w:t xml:space="preserve">  </w:t>
      </w:r>
    </w:p>
    <w:p w:rsidR="00962AA7" w:rsidRPr="003535D3" w:rsidRDefault="00962AA7" w:rsidP="007B5E10">
      <w:pPr>
        <w:jc w:val="both"/>
        <w:rPr>
          <w:sz w:val="24"/>
          <w:szCs w:val="24"/>
          <w:lang w:val="de-DE"/>
        </w:rPr>
      </w:pPr>
      <w:r w:rsidRPr="003535D3">
        <w:rPr>
          <w:sz w:val="24"/>
          <w:szCs w:val="24"/>
          <w:lang w:val="de-DE"/>
        </w:rPr>
        <w:t>Die Quelle ist das Statistisches Bundesamt. Die Spalten zeigen die Werte in Millionen Euro und in Prozent. Die Zeilen stellen die verschiedene Warengruppen dar.</w:t>
      </w:r>
    </w:p>
    <w:p w:rsidR="00962AA7" w:rsidRPr="003535D3" w:rsidRDefault="00962AA7" w:rsidP="007B5E10">
      <w:pPr>
        <w:jc w:val="both"/>
        <w:rPr>
          <w:sz w:val="24"/>
          <w:szCs w:val="24"/>
          <w:lang w:val="de-DE"/>
        </w:rPr>
      </w:pPr>
      <w:r w:rsidRPr="003535D3">
        <w:rPr>
          <w:sz w:val="24"/>
          <w:szCs w:val="24"/>
          <w:lang w:val="de-DE"/>
        </w:rPr>
        <w:t>Bei der Ausfuhr nach Peru standen Maschinen auf dem ersten Platz</w:t>
      </w:r>
      <w:r w:rsidRPr="003535D3">
        <w:rPr>
          <w:sz w:val="24"/>
          <w:szCs w:val="24"/>
          <w:highlight w:val="cyan"/>
          <w:lang w:val="de-DE"/>
        </w:rPr>
        <w:t xml:space="preserve">. Im Jahr 2013 exportierte Deutschland </w:t>
      </w:r>
      <w:r w:rsidR="00300580" w:rsidRPr="003535D3">
        <w:rPr>
          <w:sz w:val="24"/>
          <w:szCs w:val="24"/>
          <w:highlight w:val="cyan"/>
          <w:lang w:val="de-DE"/>
        </w:rPr>
        <w:t>Maschinen in einem Wert von zirka 300 Millionen Euro.</w:t>
      </w:r>
    </w:p>
    <w:p w:rsidR="00300580" w:rsidRPr="003535D3" w:rsidRDefault="00300580" w:rsidP="007B5E10">
      <w:pPr>
        <w:jc w:val="both"/>
        <w:rPr>
          <w:sz w:val="24"/>
          <w:szCs w:val="24"/>
          <w:lang w:val="de-DE"/>
        </w:rPr>
      </w:pPr>
      <w:r w:rsidRPr="003535D3">
        <w:rPr>
          <w:sz w:val="24"/>
          <w:szCs w:val="24"/>
          <w:lang w:val="de-DE"/>
        </w:rPr>
        <w:t>Kraftwagen und Kraftwagenteile hatten den zw</w:t>
      </w:r>
      <w:r w:rsidR="004C7ADE" w:rsidRPr="003535D3">
        <w:rPr>
          <w:sz w:val="24"/>
          <w:szCs w:val="24"/>
          <w:lang w:val="de-DE"/>
        </w:rPr>
        <w:t>e</w:t>
      </w:r>
      <w:r w:rsidRPr="003535D3">
        <w:rPr>
          <w:sz w:val="24"/>
          <w:szCs w:val="24"/>
          <w:lang w:val="de-DE"/>
        </w:rPr>
        <w:t>itgrößten Wert am Export. Dieser Wert betrug 134,6 Millionen Euro.</w:t>
      </w:r>
    </w:p>
    <w:p w:rsidR="00300580" w:rsidRPr="003535D3" w:rsidRDefault="00300580" w:rsidP="007B5E10">
      <w:pPr>
        <w:jc w:val="both"/>
        <w:rPr>
          <w:sz w:val="24"/>
          <w:szCs w:val="24"/>
          <w:lang w:val="de-DE"/>
        </w:rPr>
      </w:pPr>
      <w:r w:rsidRPr="003535D3">
        <w:rPr>
          <w:sz w:val="24"/>
          <w:szCs w:val="24"/>
          <w:lang w:val="de-DE"/>
        </w:rPr>
        <w:t>Es folgten die chemische</w:t>
      </w:r>
      <w:r w:rsidR="003535D3">
        <w:rPr>
          <w:sz w:val="24"/>
          <w:szCs w:val="24"/>
          <w:lang w:val="de-DE"/>
        </w:rPr>
        <w:t>n</w:t>
      </w:r>
      <w:r w:rsidRPr="003535D3">
        <w:rPr>
          <w:sz w:val="24"/>
          <w:szCs w:val="24"/>
          <w:lang w:val="de-DE"/>
        </w:rPr>
        <w:t xml:space="preserve"> Erzeugnisse in einem Wert von 100 Millionen Euro.</w:t>
      </w:r>
    </w:p>
    <w:p w:rsidR="00300580" w:rsidRPr="003535D3" w:rsidRDefault="00300580" w:rsidP="007B5E10">
      <w:pPr>
        <w:jc w:val="both"/>
        <w:rPr>
          <w:sz w:val="24"/>
          <w:szCs w:val="24"/>
          <w:lang w:val="de-DE"/>
        </w:rPr>
      </w:pPr>
      <w:r w:rsidRPr="003535D3">
        <w:rPr>
          <w:sz w:val="24"/>
          <w:szCs w:val="24"/>
          <w:lang w:val="de-DE"/>
        </w:rPr>
        <w:t xml:space="preserve">Metalle hatten den </w:t>
      </w:r>
      <w:r w:rsidRPr="003535D3">
        <w:rPr>
          <w:sz w:val="24"/>
          <w:szCs w:val="24"/>
          <w:highlight w:val="yellow"/>
          <w:lang w:val="de-DE"/>
        </w:rPr>
        <w:t>kleinsten</w:t>
      </w:r>
      <w:r w:rsidRPr="003535D3">
        <w:rPr>
          <w:sz w:val="24"/>
          <w:szCs w:val="24"/>
          <w:lang w:val="de-DE"/>
        </w:rPr>
        <w:t xml:space="preserve"> Wert am Export. Dieser </w:t>
      </w:r>
      <w:r w:rsidRPr="003535D3">
        <w:rPr>
          <w:sz w:val="24"/>
          <w:szCs w:val="24"/>
          <w:highlight w:val="yellow"/>
          <w:lang w:val="de-DE"/>
        </w:rPr>
        <w:t>Wert</w:t>
      </w:r>
      <w:r w:rsidRPr="003535D3">
        <w:rPr>
          <w:sz w:val="24"/>
          <w:szCs w:val="24"/>
          <w:lang w:val="de-DE"/>
        </w:rPr>
        <w:t xml:space="preserve"> betrug 24,2 Millionen Euro.</w:t>
      </w:r>
    </w:p>
    <w:p w:rsidR="00300580" w:rsidRPr="003535D3" w:rsidRDefault="00300580" w:rsidP="007B5E10">
      <w:pPr>
        <w:jc w:val="both"/>
        <w:rPr>
          <w:sz w:val="24"/>
          <w:szCs w:val="24"/>
          <w:lang w:val="de-DE"/>
        </w:rPr>
      </w:pPr>
      <w:r w:rsidRPr="003535D3">
        <w:rPr>
          <w:sz w:val="24"/>
          <w:szCs w:val="24"/>
          <w:lang w:val="de-DE"/>
        </w:rPr>
        <w:t xml:space="preserve">Im Gegensatz dazu war der Wert von Metalle </w:t>
      </w:r>
      <w:r w:rsidR="00FE3835" w:rsidRPr="003535D3">
        <w:rPr>
          <w:sz w:val="24"/>
          <w:szCs w:val="24"/>
          <w:lang w:val="de-DE"/>
        </w:rPr>
        <w:t>bei der Einfuhr aus Peru erheblich höher. Es betrug 112,6 Millionen Euro.</w:t>
      </w:r>
    </w:p>
    <w:p w:rsidR="00FE3835" w:rsidRPr="003535D3" w:rsidRDefault="00FE3835" w:rsidP="007B5E10">
      <w:pPr>
        <w:jc w:val="both"/>
        <w:rPr>
          <w:sz w:val="24"/>
          <w:szCs w:val="24"/>
          <w:lang w:val="de-DE"/>
        </w:rPr>
      </w:pPr>
      <w:r w:rsidRPr="003535D3">
        <w:rPr>
          <w:sz w:val="24"/>
          <w:szCs w:val="24"/>
          <w:lang w:val="de-DE"/>
        </w:rPr>
        <w:t xml:space="preserve">Erze standen auf dem ersten Platz beim Import mit zirka 390 Millionen Euro. </w:t>
      </w:r>
      <w:bookmarkStart w:id="0" w:name="_GoBack"/>
      <w:bookmarkEnd w:id="0"/>
    </w:p>
    <w:p w:rsidR="00FE3835" w:rsidRPr="003535D3" w:rsidRDefault="00FE3835" w:rsidP="007B5E10">
      <w:pPr>
        <w:jc w:val="both"/>
        <w:rPr>
          <w:sz w:val="24"/>
          <w:szCs w:val="24"/>
          <w:lang w:val="de-DE"/>
        </w:rPr>
      </w:pPr>
      <w:r w:rsidRPr="003535D3">
        <w:rPr>
          <w:sz w:val="24"/>
          <w:szCs w:val="24"/>
          <w:lang w:val="de-DE"/>
        </w:rPr>
        <w:t xml:space="preserve">Erzeugnisse aus der Landwirtschaft hatten den </w:t>
      </w:r>
      <w:r w:rsidRPr="003535D3">
        <w:rPr>
          <w:sz w:val="24"/>
          <w:szCs w:val="24"/>
          <w:highlight w:val="yellow"/>
          <w:lang w:val="de-DE"/>
        </w:rPr>
        <w:t>zweitgrößten</w:t>
      </w:r>
      <w:r w:rsidRPr="003535D3">
        <w:rPr>
          <w:sz w:val="24"/>
          <w:szCs w:val="24"/>
          <w:lang w:val="de-DE"/>
        </w:rPr>
        <w:t xml:space="preserve"> Wert und es folgten Nahrungs- und Futtermittel </w:t>
      </w:r>
      <w:r w:rsidRPr="003535D3">
        <w:rPr>
          <w:sz w:val="24"/>
          <w:szCs w:val="24"/>
          <w:highlight w:val="yellow"/>
          <w:lang w:val="de-DE"/>
        </w:rPr>
        <w:t>mit</w:t>
      </w:r>
      <w:r w:rsidRPr="003535D3">
        <w:rPr>
          <w:sz w:val="24"/>
          <w:szCs w:val="24"/>
          <w:lang w:val="de-DE"/>
        </w:rPr>
        <w:t xml:space="preserve"> 218,9 Millionen Euro.</w:t>
      </w:r>
    </w:p>
    <w:p w:rsidR="00FE3835" w:rsidRPr="003535D3" w:rsidRDefault="00FE3835" w:rsidP="007B5E10">
      <w:pPr>
        <w:jc w:val="both"/>
        <w:rPr>
          <w:sz w:val="24"/>
          <w:szCs w:val="24"/>
          <w:lang w:val="de-DE"/>
        </w:rPr>
      </w:pPr>
      <w:r w:rsidRPr="003535D3">
        <w:rPr>
          <w:sz w:val="24"/>
          <w:szCs w:val="24"/>
          <w:highlight w:val="cyan"/>
          <w:lang w:val="de-DE"/>
        </w:rPr>
        <w:t>Die verschiedene Warengruppen vergleichend sehen wir, da</w:t>
      </w:r>
      <w:r w:rsidR="003535D3">
        <w:rPr>
          <w:sz w:val="24"/>
          <w:szCs w:val="24"/>
          <w:highlight w:val="cyan"/>
          <w:lang w:val="de-DE"/>
        </w:rPr>
        <w:t>ss</w:t>
      </w:r>
      <w:r w:rsidRPr="003535D3">
        <w:rPr>
          <w:sz w:val="24"/>
          <w:szCs w:val="24"/>
          <w:highlight w:val="cyan"/>
          <w:lang w:val="de-DE"/>
        </w:rPr>
        <w:t xml:space="preserve"> Waren wie Metalle, Metal</w:t>
      </w:r>
      <w:r w:rsidR="003535D3">
        <w:rPr>
          <w:sz w:val="24"/>
          <w:szCs w:val="24"/>
          <w:highlight w:val="cyan"/>
          <w:lang w:val="de-DE"/>
        </w:rPr>
        <w:t>l</w:t>
      </w:r>
      <w:r w:rsidRPr="003535D3">
        <w:rPr>
          <w:sz w:val="24"/>
          <w:szCs w:val="24"/>
          <w:highlight w:val="cyan"/>
          <w:lang w:val="de-DE"/>
        </w:rPr>
        <w:t>erzeugnisse, Maschinen und chemische Erzeugnisse sowohl bei der Ausfuhr, als auch bei der Einfuhr genannt wurden.</w:t>
      </w:r>
    </w:p>
    <w:p w:rsidR="00FE3835" w:rsidRPr="003535D3" w:rsidRDefault="00FE3835" w:rsidP="007B5E10">
      <w:pPr>
        <w:jc w:val="both"/>
        <w:rPr>
          <w:sz w:val="24"/>
          <w:szCs w:val="24"/>
          <w:highlight w:val="cyan"/>
          <w:lang w:val="de-DE"/>
        </w:rPr>
      </w:pPr>
      <w:r w:rsidRPr="003535D3">
        <w:rPr>
          <w:sz w:val="24"/>
          <w:szCs w:val="24"/>
          <w:highlight w:val="cyan"/>
          <w:lang w:val="de-DE"/>
        </w:rPr>
        <w:t>Wenn wir die Veränderung gegenüber 2013 anschauen, sehen wi</w:t>
      </w:r>
      <w:r w:rsidR="007B5E10">
        <w:rPr>
          <w:sz w:val="24"/>
          <w:szCs w:val="24"/>
          <w:highlight w:val="cyan"/>
          <w:lang w:val="de-DE"/>
        </w:rPr>
        <w:t>r eine Erhöhung b</w:t>
      </w:r>
      <w:r w:rsidR="00EE2426" w:rsidRPr="003535D3">
        <w:rPr>
          <w:sz w:val="24"/>
          <w:szCs w:val="24"/>
          <w:highlight w:val="cyan"/>
          <w:lang w:val="de-DE"/>
        </w:rPr>
        <w:t>ei den</w:t>
      </w:r>
      <w:r w:rsidRPr="003535D3">
        <w:rPr>
          <w:sz w:val="24"/>
          <w:szCs w:val="24"/>
          <w:highlight w:val="cyan"/>
          <w:lang w:val="de-DE"/>
        </w:rPr>
        <w:t xml:space="preserve"> deutsche</w:t>
      </w:r>
      <w:r w:rsidR="00EE2426" w:rsidRPr="003535D3">
        <w:rPr>
          <w:sz w:val="24"/>
          <w:szCs w:val="24"/>
          <w:highlight w:val="cyan"/>
          <w:lang w:val="de-DE"/>
        </w:rPr>
        <w:t>n</w:t>
      </w:r>
      <w:r w:rsidRPr="003535D3">
        <w:rPr>
          <w:sz w:val="24"/>
          <w:szCs w:val="24"/>
          <w:highlight w:val="cyan"/>
          <w:lang w:val="de-DE"/>
        </w:rPr>
        <w:t xml:space="preserve"> Importe</w:t>
      </w:r>
      <w:r w:rsidR="00EE2426" w:rsidRPr="003535D3">
        <w:rPr>
          <w:sz w:val="24"/>
          <w:szCs w:val="24"/>
          <w:highlight w:val="cyan"/>
          <w:lang w:val="de-DE"/>
        </w:rPr>
        <w:t>n</w:t>
      </w:r>
      <w:r w:rsidRPr="003535D3">
        <w:rPr>
          <w:sz w:val="24"/>
          <w:szCs w:val="24"/>
          <w:highlight w:val="cyan"/>
          <w:lang w:val="de-DE"/>
        </w:rPr>
        <w:t xml:space="preserve"> aus Peru</w:t>
      </w:r>
      <w:r w:rsidR="00EE2426" w:rsidRPr="003535D3">
        <w:rPr>
          <w:sz w:val="24"/>
          <w:szCs w:val="24"/>
          <w:highlight w:val="cyan"/>
          <w:lang w:val="de-DE"/>
        </w:rPr>
        <w:t>. Den erheblichsten Anstieg sehen wir beim Maschinenimport, der Wert ist hier um 300 % gestiegen.</w:t>
      </w:r>
    </w:p>
    <w:p w:rsidR="00EE2426" w:rsidRPr="003535D3" w:rsidRDefault="00EE2426" w:rsidP="007B5E10">
      <w:pPr>
        <w:jc w:val="both"/>
        <w:rPr>
          <w:sz w:val="24"/>
          <w:szCs w:val="24"/>
          <w:lang w:val="de-DE"/>
        </w:rPr>
      </w:pPr>
      <w:r w:rsidRPr="003535D3">
        <w:rPr>
          <w:sz w:val="24"/>
          <w:szCs w:val="24"/>
          <w:highlight w:val="cyan"/>
          <w:lang w:val="de-DE"/>
        </w:rPr>
        <w:t>Beim Export finden wir keine einheitliche Tendenz.</w:t>
      </w:r>
    </w:p>
    <w:p w:rsidR="00EE2426" w:rsidRPr="003535D3" w:rsidRDefault="00EE2426" w:rsidP="007B5E10">
      <w:pPr>
        <w:jc w:val="both"/>
        <w:rPr>
          <w:sz w:val="24"/>
          <w:szCs w:val="24"/>
          <w:lang w:val="de-DE"/>
        </w:rPr>
      </w:pPr>
      <w:r w:rsidRPr="003535D3">
        <w:rPr>
          <w:sz w:val="24"/>
          <w:szCs w:val="24"/>
          <w:lang w:val="de-DE"/>
        </w:rPr>
        <w:t xml:space="preserve">Zusammenfassend können wir feststellen, </w:t>
      </w:r>
      <w:r w:rsidRPr="003535D3">
        <w:rPr>
          <w:sz w:val="24"/>
          <w:szCs w:val="24"/>
          <w:highlight w:val="yellow"/>
          <w:lang w:val="de-DE"/>
        </w:rPr>
        <w:t>obwohl</w:t>
      </w:r>
      <w:r w:rsidRPr="003535D3">
        <w:rPr>
          <w:sz w:val="24"/>
          <w:szCs w:val="24"/>
          <w:lang w:val="de-DE"/>
        </w:rPr>
        <w:t xml:space="preserve"> der Gesamtwert der Ausfuhren nach Peru höher war, bei der Einfuhr sehen wir eine positive Entwicklung bei allen Warengruppen.</w:t>
      </w:r>
    </w:p>
    <w:p w:rsidR="007B5E10" w:rsidRDefault="007B5E10" w:rsidP="007B5E10">
      <w:pPr>
        <w:jc w:val="both"/>
        <w:rPr>
          <w:sz w:val="24"/>
          <w:szCs w:val="24"/>
          <w:lang w:val="de-DE"/>
        </w:rPr>
      </w:pPr>
    </w:p>
    <w:p w:rsidR="007B5E10" w:rsidRDefault="007B5E10" w:rsidP="007B5E10">
      <w:pPr>
        <w:jc w:val="both"/>
        <w:rPr>
          <w:b/>
          <w:sz w:val="24"/>
          <w:szCs w:val="24"/>
        </w:rPr>
      </w:pPr>
      <w:r w:rsidRPr="00CE329C">
        <w:rPr>
          <w:b/>
          <w:sz w:val="24"/>
          <w:szCs w:val="24"/>
        </w:rPr>
        <w:t xml:space="preserve">Magyarázatképpen: </w:t>
      </w:r>
    </w:p>
    <w:p w:rsidR="007B5E10" w:rsidRPr="00CE329C" w:rsidRDefault="007B5E10" w:rsidP="007B5E10">
      <w:pPr>
        <w:jc w:val="both"/>
        <w:rPr>
          <w:b/>
          <w:sz w:val="24"/>
          <w:szCs w:val="24"/>
        </w:rPr>
      </w:pPr>
      <w:r w:rsidRPr="00CE329C">
        <w:rPr>
          <w:b/>
          <w:sz w:val="24"/>
          <w:szCs w:val="24"/>
        </w:rPr>
        <w:t>A sárgával jelölt szavak azok, amiket fel kellett használni a leírásban.</w:t>
      </w:r>
    </w:p>
    <w:p w:rsidR="007B5E10" w:rsidRPr="00CE329C" w:rsidRDefault="007B5E10" w:rsidP="007B5E10">
      <w:pPr>
        <w:jc w:val="both"/>
        <w:rPr>
          <w:b/>
          <w:sz w:val="24"/>
          <w:szCs w:val="24"/>
        </w:rPr>
      </w:pPr>
      <w:r w:rsidRPr="00CE329C">
        <w:rPr>
          <w:b/>
          <w:sz w:val="24"/>
          <w:szCs w:val="24"/>
        </w:rPr>
        <w:t>Mivel jelentősen túlléptem a megadott 160 szót az elemzés hosszával, kékkel jelöltem azokat a mondatokat, amiket egy írásbeli feladatban esetleg ki lehetne hagyni.</w:t>
      </w:r>
    </w:p>
    <w:p w:rsidR="007B5E10" w:rsidRPr="00CE329C" w:rsidRDefault="007B5E10" w:rsidP="007B5E10">
      <w:pPr>
        <w:jc w:val="both"/>
        <w:rPr>
          <w:b/>
          <w:sz w:val="24"/>
          <w:szCs w:val="24"/>
        </w:rPr>
      </w:pPr>
    </w:p>
    <w:p w:rsidR="00FE3835" w:rsidRPr="007B5E10" w:rsidRDefault="00FE3835" w:rsidP="007B5E10">
      <w:pPr>
        <w:jc w:val="both"/>
        <w:rPr>
          <w:sz w:val="24"/>
          <w:szCs w:val="24"/>
        </w:rPr>
      </w:pPr>
    </w:p>
    <w:sectPr w:rsidR="00FE3835" w:rsidRPr="007B5E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503"/>
    <w:rsid w:val="00004D62"/>
    <w:rsid w:val="00045503"/>
    <w:rsid w:val="00300580"/>
    <w:rsid w:val="003535D3"/>
    <w:rsid w:val="004C7ADE"/>
    <w:rsid w:val="007B5E10"/>
    <w:rsid w:val="00962AA7"/>
    <w:rsid w:val="00B352C3"/>
    <w:rsid w:val="00BA0808"/>
    <w:rsid w:val="00EE2426"/>
    <w:rsid w:val="00FB293B"/>
    <w:rsid w:val="00FE3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1078C"/>
  <w15:chartTrackingRefBased/>
  <w15:docId w15:val="{F240BEB0-3BA4-414B-8C73-50FCA7016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265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Széllné Gál Anett</dc:creator>
  <cp:keywords/>
  <dc:description/>
  <cp:lastModifiedBy>Széllné Gál Anett</cp:lastModifiedBy>
  <cp:revision>3</cp:revision>
  <dcterms:created xsi:type="dcterms:W3CDTF">2021-02-10T19:09:00Z</dcterms:created>
  <dcterms:modified xsi:type="dcterms:W3CDTF">2021-02-10T19:47:00Z</dcterms:modified>
</cp:coreProperties>
</file>