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6C2D" w:rsidRDefault="00966C2D" w:rsidP="00966C2D">
      <w:r>
        <w:t>1.Egészítsd ki a grafikonról írt mondatokat.</w:t>
      </w:r>
    </w:p>
    <w:p w:rsidR="00966C2D" w:rsidRDefault="00966C2D" w:rsidP="00966C2D">
      <w:pPr>
        <w:pStyle w:val="Nincstrkz"/>
        <w:spacing w:line="360" w:lineRule="auto"/>
        <w:jc w:val="both"/>
      </w:pPr>
    </w:p>
    <w:p w:rsidR="00966C2D" w:rsidRDefault="00966C2D" w:rsidP="00966C2D">
      <w:pPr>
        <w:pStyle w:val="Nincstrkz"/>
        <w:spacing w:line="360" w:lineRule="auto"/>
        <w:jc w:val="both"/>
      </w:pPr>
      <w:r>
        <w:rPr>
          <w:noProof/>
          <w:lang w:eastAsia="hu-HU"/>
        </w:rPr>
        <w:drawing>
          <wp:inline distT="0" distB="0" distL="0" distR="0" wp14:anchorId="62EA32F7" wp14:editId="4DB20AB7">
            <wp:extent cx="5353050" cy="2938780"/>
            <wp:effectExtent l="0" t="0" r="0" b="0"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050" cy="29387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66C2D" w:rsidRPr="00966C2D" w:rsidRDefault="00966C2D" w:rsidP="00966C2D">
      <w:pPr>
        <w:pStyle w:val="Nincstrkz"/>
        <w:spacing w:line="360" w:lineRule="auto"/>
        <w:jc w:val="both"/>
        <w:rPr>
          <w:lang w:val="de-DE"/>
        </w:rPr>
      </w:pPr>
      <w:r w:rsidRPr="00966C2D">
        <w:rPr>
          <w:lang w:val="de-DE"/>
        </w:rPr>
        <w:t xml:space="preserve">Wir sehen hier </w:t>
      </w:r>
      <w:r w:rsidRPr="00966C2D">
        <w:rPr>
          <w:color w:val="00B050"/>
          <w:lang w:val="de-DE"/>
        </w:rPr>
        <w:t>ein Säulendiagramm.</w:t>
      </w:r>
    </w:p>
    <w:p w:rsidR="00966C2D" w:rsidRPr="00966C2D" w:rsidRDefault="00966C2D" w:rsidP="00966C2D">
      <w:pPr>
        <w:pStyle w:val="Nincstrkz"/>
        <w:spacing w:line="360" w:lineRule="auto"/>
        <w:jc w:val="both"/>
        <w:rPr>
          <w:lang w:val="de-DE"/>
        </w:rPr>
      </w:pPr>
      <w:r w:rsidRPr="00966C2D">
        <w:rPr>
          <w:lang w:val="de-DE"/>
        </w:rPr>
        <w:t xml:space="preserve">Das Schaubild zeigt </w:t>
      </w:r>
      <w:proofErr w:type="spellStart"/>
      <w:r w:rsidRPr="00966C2D">
        <w:rPr>
          <w:color w:val="00B050"/>
          <w:lang w:val="de-DE"/>
        </w:rPr>
        <w:t>dn</w:t>
      </w:r>
      <w:proofErr w:type="spellEnd"/>
      <w:r w:rsidRPr="00966C2D">
        <w:rPr>
          <w:color w:val="00B050"/>
          <w:lang w:val="de-DE"/>
        </w:rPr>
        <w:t xml:space="preserve"> Anteil der Erwerbstätigen nach Wirtschaftsbereichen.</w:t>
      </w:r>
    </w:p>
    <w:p w:rsidR="00966C2D" w:rsidRPr="00966C2D" w:rsidRDefault="00966C2D" w:rsidP="00966C2D">
      <w:pPr>
        <w:pStyle w:val="Nincstrkz"/>
        <w:spacing w:line="360" w:lineRule="auto"/>
        <w:jc w:val="both"/>
        <w:rPr>
          <w:lang w:val="de-DE"/>
        </w:rPr>
      </w:pPr>
    </w:p>
    <w:p w:rsidR="00966C2D" w:rsidRPr="00966C2D" w:rsidRDefault="00966C2D" w:rsidP="00966C2D">
      <w:pPr>
        <w:pStyle w:val="Nincstrkz"/>
        <w:spacing w:line="360" w:lineRule="auto"/>
        <w:jc w:val="both"/>
        <w:rPr>
          <w:lang w:val="de-DE"/>
        </w:rPr>
      </w:pPr>
      <w:r w:rsidRPr="00966C2D">
        <w:rPr>
          <w:lang w:val="de-DE"/>
        </w:rPr>
        <w:t xml:space="preserve">Die </w:t>
      </w:r>
      <w:proofErr w:type="gramStart"/>
      <w:r w:rsidRPr="00966C2D">
        <w:rPr>
          <w:lang w:val="de-DE"/>
        </w:rPr>
        <w:t xml:space="preserve">Quelle </w:t>
      </w:r>
      <w:r w:rsidRPr="00966C2D">
        <w:rPr>
          <w:color w:val="00B050"/>
          <w:lang w:val="de-DE"/>
        </w:rPr>
        <w:t xml:space="preserve"> ist</w:t>
      </w:r>
      <w:proofErr w:type="gramEnd"/>
      <w:r w:rsidRPr="00966C2D">
        <w:rPr>
          <w:color w:val="00B050"/>
          <w:lang w:val="de-DE"/>
        </w:rPr>
        <w:t xml:space="preserve"> eine Webseite. </w:t>
      </w:r>
      <w:r w:rsidRPr="00966C2D">
        <w:rPr>
          <w:lang w:val="de-DE"/>
        </w:rPr>
        <w:t xml:space="preserve"> Die x-Achse zeigt </w:t>
      </w:r>
      <w:r w:rsidRPr="00966C2D">
        <w:rPr>
          <w:color w:val="00B050"/>
          <w:lang w:val="de-DE"/>
        </w:rPr>
        <w:t>den Zeitraum</w:t>
      </w:r>
      <w:r w:rsidRPr="00966C2D">
        <w:rPr>
          <w:lang w:val="de-DE"/>
        </w:rPr>
        <w:t xml:space="preserve"> zwischen </w:t>
      </w:r>
      <w:r w:rsidRPr="00966C2D">
        <w:rPr>
          <w:color w:val="00B050"/>
          <w:lang w:val="de-DE"/>
        </w:rPr>
        <w:t xml:space="preserve">1882 </w:t>
      </w:r>
      <w:r w:rsidRPr="00966C2D">
        <w:rPr>
          <w:lang w:val="de-DE"/>
        </w:rPr>
        <w:t xml:space="preserve">und </w:t>
      </w:r>
      <w:r w:rsidRPr="00966C2D">
        <w:rPr>
          <w:color w:val="00B050"/>
          <w:lang w:val="de-DE"/>
        </w:rPr>
        <w:t>2000</w:t>
      </w:r>
      <w:r w:rsidRPr="00966C2D">
        <w:rPr>
          <w:lang w:val="de-DE"/>
        </w:rPr>
        <w:t>.</w:t>
      </w:r>
    </w:p>
    <w:p w:rsidR="00966C2D" w:rsidRPr="00966C2D" w:rsidRDefault="00966C2D" w:rsidP="00966C2D">
      <w:pPr>
        <w:pStyle w:val="Nincstrkz"/>
        <w:spacing w:line="360" w:lineRule="auto"/>
        <w:jc w:val="both"/>
        <w:rPr>
          <w:lang w:val="de-DE"/>
        </w:rPr>
      </w:pPr>
      <w:r w:rsidRPr="00966C2D">
        <w:rPr>
          <w:lang w:val="de-DE"/>
        </w:rPr>
        <w:t xml:space="preserve">Die y-Achse stellt </w:t>
      </w:r>
      <w:r w:rsidRPr="00966C2D">
        <w:rPr>
          <w:color w:val="00B050"/>
          <w:lang w:val="de-DE"/>
        </w:rPr>
        <w:t xml:space="preserve">die Anteile in Prozent </w:t>
      </w:r>
      <w:r w:rsidRPr="00966C2D">
        <w:rPr>
          <w:lang w:val="de-DE"/>
        </w:rPr>
        <w:t>dar.</w:t>
      </w:r>
    </w:p>
    <w:p w:rsidR="00966C2D" w:rsidRPr="00966C2D" w:rsidRDefault="00966C2D" w:rsidP="00966C2D">
      <w:pPr>
        <w:pStyle w:val="Nincstrkz"/>
        <w:spacing w:line="360" w:lineRule="auto"/>
        <w:jc w:val="both"/>
        <w:rPr>
          <w:lang w:val="de-DE"/>
        </w:rPr>
      </w:pPr>
    </w:p>
    <w:p w:rsidR="00966C2D" w:rsidRPr="00966C2D" w:rsidRDefault="00966C2D" w:rsidP="00966C2D">
      <w:pPr>
        <w:pStyle w:val="Nincstrkz"/>
        <w:spacing w:line="360" w:lineRule="auto"/>
        <w:jc w:val="both"/>
        <w:rPr>
          <w:lang w:val="de-DE"/>
        </w:rPr>
      </w:pPr>
      <w:r w:rsidRPr="00966C2D">
        <w:rPr>
          <w:lang w:val="de-DE"/>
        </w:rPr>
        <w:t xml:space="preserve">Die drei Säulen repräsentieren </w:t>
      </w:r>
      <w:r w:rsidRPr="00966C2D">
        <w:rPr>
          <w:color w:val="00B050"/>
          <w:lang w:val="de-DE"/>
        </w:rPr>
        <w:t>die Wirtschaftssektoren.</w:t>
      </w:r>
    </w:p>
    <w:p w:rsidR="00966C2D" w:rsidRPr="00966C2D" w:rsidRDefault="00966C2D" w:rsidP="00966C2D">
      <w:pPr>
        <w:pStyle w:val="Nincstrkz"/>
        <w:spacing w:line="360" w:lineRule="auto"/>
        <w:jc w:val="both"/>
        <w:rPr>
          <w:lang w:val="de-DE"/>
        </w:rPr>
      </w:pPr>
    </w:p>
    <w:p w:rsidR="00966C2D" w:rsidRPr="00966C2D" w:rsidRDefault="00966C2D" w:rsidP="00966C2D">
      <w:pPr>
        <w:pStyle w:val="Nincstrkz"/>
        <w:spacing w:line="360" w:lineRule="auto"/>
        <w:jc w:val="both"/>
        <w:rPr>
          <w:lang w:val="de-DE"/>
        </w:rPr>
      </w:pPr>
      <w:r w:rsidRPr="00966C2D">
        <w:rPr>
          <w:lang w:val="de-DE"/>
        </w:rPr>
        <w:t xml:space="preserve">Wir sehen, dass der primäre Sektor </w:t>
      </w:r>
      <w:r w:rsidRPr="00966C2D">
        <w:rPr>
          <w:color w:val="00B050"/>
          <w:lang w:val="de-DE"/>
        </w:rPr>
        <w:t xml:space="preserve">mehr als 40 Prozent der </w:t>
      </w:r>
      <w:r>
        <w:rPr>
          <w:color w:val="00B050"/>
          <w:lang w:val="de-DE"/>
        </w:rPr>
        <w:t>Erw</w:t>
      </w:r>
      <w:r w:rsidRPr="00966C2D">
        <w:rPr>
          <w:color w:val="00B050"/>
          <w:lang w:val="de-DE"/>
        </w:rPr>
        <w:t xml:space="preserve">erbstätige </w:t>
      </w:r>
      <w:r w:rsidRPr="00966C2D">
        <w:rPr>
          <w:lang w:val="de-DE"/>
        </w:rPr>
        <w:t xml:space="preserve">in 1982 beschäftigte. Dieser Anteil ist bis 2000 </w:t>
      </w:r>
      <w:r w:rsidRPr="00966C2D">
        <w:rPr>
          <w:color w:val="00B050"/>
          <w:lang w:val="de-DE"/>
        </w:rPr>
        <w:t>stark auf 5 % gesunken.</w:t>
      </w:r>
    </w:p>
    <w:p w:rsidR="00966C2D" w:rsidRPr="00966C2D" w:rsidRDefault="00966C2D" w:rsidP="00966C2D">
      <w:pPr>
        <w:pStyle w:val="Nincstrkz"/>
        <w:spacing w:line="360" w:lineRule="auto"/>
        <w:jc w:val="both"/>
        <w:rPr>
          <w:lang w:val="de-DE"/>
        </w:rPr>
      </w:pPr>
    </w:p>
    <w:p w:rsidR="00966C2D" w:rsidRPr="00966C2D" w:rsidRDefault="00966C2D" w:rsidP="00966C2D">
      <w:pPr>
        <w:pStyle w:val="Nincstrkz"/>
        <w:spacing w:line="360" w:lineRule="auto"/>
        <w:jc w:val="both"/>
        <w:rPr>
          <w:lang w:val="de-DE"/>
        </w:rPr>
      </w:pPr>
      <w:r w:rsidRPr="00966C2D">
        <w:rPr>
          <w:lang w:val="de-DE"/>
        </w:rPr>
        <w:t xml:space="preserve">Zirka 30 </w:t>
      </w:r>
      <w:r w:rsidRPr="00966C2D">
        <w:rPr>
          <w:color w:val="00B050"/>
          <w:lang w:val="de-DE"/>
        </w:rPr>
        <w:t xml:space="preserve">Prozent der Erwerbstätige arbeitete im sekundären Sektor </w:t>
      </w:r>
      <w:r w:rsidRPr="00966C2D">
        <w:rPr>
          <w:lang w:val="de-DE"/>
        </w:rPr>
        <w:t xml:space="preserve">in 1982 und danach </w:t>
      </w:r>
      <w:r w:rsidRPr="00966C2D">
        <w:rPr>
          <w:color w:val="00B050"/>
          <w:lang w:val="de-DE"/>
        </w:rPr>
        <w:t>ist dieser Wert gestiegen.</w:t>
      </w:r>
    </w:p>
    <w:p w:rsidR="00966C2D" w:rsidRPr="00966C2D" w:rsidRDefault="00966C2D" w:rsidP="00966C2D">
      <w:pPr>
        <w:pStyle w:val="Nincstrkz"/>
        <w:spacing w:line="360" w:lineRule="auto"/>
        <w:jc w:val="both"/>
        <w:rPr>
          <w:color w:val="00B050"/>
          <w:lang w:val="de-DE"/>
        </w:rPr>
      </w:pPr>
      <w:r w:rsidRPr="00966C2D">
        <w:rPr>
          <w:lang w:val="de-DE"/>
        </w:rPr>
        <w:t xml:space="preserve">Die Zahl der Beschäftigten im sekundärer Sektor </w:t>
      </w:r>
      <w:r w:rsidRPr="00966C2D">
        <w:rPr>
          <w:color w:val="00B050"/>
          <w:lang w:val="de-DE"/>
        </w:rPr>
        <w:t xml:space="preserve">nahm </w:t>
      </w:r>
      <w:r w:rsidRPr="00966C2D">
        <w:rPr>
          <w:lang w:val="de-DE"/>
        </w:rPr>
        <w:t xml:space="preserve">von 1970 bis 2000 um </w:t>
      </w:r>
      <w:r w:rsidRPr="00966C2D">
        <w:rPr>
          <w:color w:val="00B050"/>
          <w:lang w:val="de-DE"/>
        </w:rPr>
        <w:t>20 % zu.</w:t>
      </w:r>
    </w:p>
    <w:p w:rsidR="00966C2D" w:rsidRPr="00966C2D" w:rsidRDefault="00966C2D" w:rsidP="00966C2D">
      <w:pPr>
        <w:pStyle w:val="Nincstrkz"/>
        <w:spacing w:line="360" w:lineRule="auto"/>
        <w:jc w:val="both"/>
        <w:rPr>
          <w:lang w:val="de-DE"/>
        </w:rPr>
      </w:pPr>
    </w:p>
    <w:p w:rsidR="00966C2D" w:rsidRPr="00966C2D" w:rsidRDefault="00966C2D" w:rsidP="00966C2D">
      <w:pPr>
        <w:pStyle w:val="Nincstrkz"/>
        <w:spacing w:line="360" w:lineRule="auto"/>
        <w:jc w:val="both"/>
        <w:rPr>
          <w:lang w:val="de-DE"/>
        </w:rPr>
      </w:pPr>
      <w:r w:rsidRPr="00966C2D">
        <w:rPr>
          <w:lang w:val="de-DE"/>
        </w:rPr>
        <w:t xml:space="preserve">Der Dienstleistungssektor </w:t>
      </w:r>
      <w:r w:rsidRPr="00966C2D">
        <w:rPr>
          <w:color w:val="00B050"/>
          <w:lang w:val="de-DE"/>
        </w:rPr>
        <w:t xml:space="preserve">beschäftigte 20 % der Arbeitnehmer </w:t>
      </w:r>
      <w:r w:rsidRPr="00966C2D">
        <w:rPr>
          <w:lang w:val="de-DE"/>
        </w:rPr>
        <w:t xml:space="preserve">in 1982. Von </w:t>
      </w:r>
      <w:proofErr w:type="gramStart"/>
      <w:r w:rsidRPr="00966C2D">
        <w:rPr>
          <w:lang w:val="de-DE"/>
        </w:rPr>
        <w:t xml:space="preserve">1982  </w:t>
      </w:r>
      <w:r w:rsidRPr="00966C2D">
        <w:rPr>
          <w:color w:val="00B050"/>
          <w:lang w:val="de-DE"/>
        </w:rPr>
        <w:t>erhöhte</w:t>
      </w:r>
      <w:proofErr w:type="gramEnd"/>
      <w:r w:rsidRPr="00966C2D">
        <w:rPr>
          <w:color w:val="00B050"/>
          <w:lang w:val="de-DE"/>
        </w:rPr>
        <w:t xml:space="preserve"> sich dieser Anteil auf 60 % bis zum Ende der Periode.</w:t>
      </w:r>
    </w:p>
    <w:p w:rsidR="00966C2D" w:rsidRDefault="00966C2D" w:rsidP="00966C2D"/>
    <w:p w:rsidR="00966C2D" w:rsidRDefault="00966C2D" w:rsidP="00966C2D">
      <w:pPr>
        <w:spacing w:after="0" w:line="360" w:lineRule="auto"/>
        <w:rPr>
          <w:rFonts w:ascii="Times New Roman" w:eastAsia="Times New Roman" w:hAnsi="Times New Roman" w:cs="Times New Roman"/>
          <w:b/>
          <w:i/>
          <w:lang w:eastAsia="hu-HU"/>
        </w:rPr>
      </w:pPr>
    </w:p>
    <w:p w:rsidR="00966C2D" w:rsidRDefault="00966C2D" w:rsidP="00966C2D">
      <w:pPr>
        <w:spacing w:after="0" w:line="360" w:lineRule="auto"/>
        <w:rPr>
          <w:rFonts w:ascii="Times New Roman" w:eastAsia="Times New Roman" w:hAnsi="Times New Roman" w:cs="Times New Roman"/>
          <w:b/>
          <w:i/>
          <w:lang w:eastAsia="hu-HU"/>
        </w:rPr>
      </w:pPr>
    </w:p>
    <w:p w:rsidR="00CC535B" w:rsidRDefault="00CC535B" w:rsidP="00966C2D">
      <w:pPr>
        <w:spacing w:after="0" w:line="240" w:lineRule="auto"/>
        <w:rPr>
          <w:rFonts w:ascii="Times New Roman" w:eastAsia="Times New Roman" w:hAnsi="Times New Roman" w:cs="Times New Roman"/>
          <w:b/>
          <w:i/>
          <w:lang w:eastAsia="hu-HU"/>
        </w:rPr>
      </w:pPr>
    </w:p>
    <w:p w:rsidR="00CC535B" w:rsidRDefault="00CC535B" w:rsidP="00966C2D">
      <w:pPr>
        <w:spacing w:after="0" w:line="240" w:lineRule="auto"/>
        <w:rPr>
          <w:rFonts w:ascii="Times New Roman" w:eastAsia="Times New Roman" w:hAnsi="Times New Roman" w:cs="Times New Roman"/>
          <w:b/>
          <w:i/>
          <w:lang w:eastAsia="hu-HU"/>
        </w:rPr>
      </w:pPr>
    </w:p>
    <w:p w:rsidR="00CC535B" w:rsidRDefault="00CC535B" w:rsidP="00966C2D">
      <w:pPr>
        <w:spacing w:after="0" w:line="240" w:lineRule="auto"/>
        <w:rPr>
          <w:rFonts w:ascii="Times New Roman" w:eastAsia="Times New Roman" w:hAnsi="Times New Roman" w:cs="Times New Roman"/>
          <w:b/>
          <w:i/>
          <w:lang w:eastAsia="hu-HU"/>
        </w:rPr>
      </w:pPr>
    </w:p>
    <w:p w:rsidR="00CC535B" w:rsidRDefault="00CC535B" w:rsidP="00966C2D">
      <w:pPr>
        <w:spacing w:after="0" w:line="240" w:lineRule="auto"/>
        <w:rPr>
          <w:rFonts w:ascii="Times New Roman" w:eastAsia="Times New Roman" w:hAnsi="Times New Roman" w:cs="Times New Roman"/>
          <w:b/>
          <w:i/>
          <w:lang w:eastAsia="hu-HU"/>
        </w:rPr>
      </w:pPr>
    </w:p>
    <w:p w:rsidR="00CC535B" w:rsidRDefault="00CC535B" w:rsidP="00966C2D">
      <w:pPr>
        <w:spacing w:after="0" w:line="240" w:lineRule="auto"/>
        <w:rPr>
          <w:rFonts w:ascii="Times New Roman" w:eastAsia="Times New Roman" w:hAnsi="Times New Roman" w:cs="Times New Roman"/>
          <w:b/>
          <w:i/>
          <w:lang w:eastAsia="hu-HU"/>
        </w:rPr>
      </w:pPr>
    </w:p>
    <w:p w:rsidR="00CC535B" w:rsidRDefault="00CC535B" w:rsidP="00966C2D">
      <w:pPr>
        <w:spacing w:after="0" w:line="240" w:lineRule="auto"/>
        <w:rPr>
          <w:rFonts w:ascii="Times New Roman" w:eastAsia="Times New Roman" w:hAnsi="Times New Roman" w:cs="Times New Roman"/>
          <w:b/>
          <w:i/>
          <w:lang w:eastAsia="hu-HU"/>
        </w:rPr>
      </w:pPr>
    </w:p>
    <w:p w:rsidR="00CC535B" w:rsidRDefault="00CC535B" w:rsidP="00966C2D">
      <w:pPr>
        <w:spacing w:after="0" w:line="240" w:lineRule="auto"/>
        <w:rPr>
          <w:rFonts w:ascii="Times New Roman" w:eastAsia="Times New Roman" w:hAnsi="Times New Roman" w:cs="Times New Roman"/>
          <w:b/>
          <w:i/>
          <w:lang w:eastAsia="hu-HU"/>
        </w:rPr>
      </w:pPr>
    </w:p>
    <w:p w:rsidR="00966C2D" w:rsidRPr="00E0158F" w:rsidRDefault="004359D7" w:rsidP="00966C2D">
      <w:pPr>
        <w:spacing w:after="0" w:line="240" w:lineRule="auto"/>
        <w:rPr>
          <w:rFonts w:ascii="Times New Roman" w:eastAsia="Times New Roman" w:hAnsi="Times New Roman" w:cs="Times New Roman"/>
          <w:b/>
          <w:i/>
          <w:lang w:eastAsia="hu-HU"/>
        </w:rPr>
      </w:pPr>
      <w:r>
        <w:rPr>
          <w:rFonts w:ascii="Times New Roman" w:eastAsia="Times New Roman" w:hAnsi="Times New Roman" w:cs="Times New Roman"/>
          <w:b/>
          <w:i/>
          <w:lang w:eastAsia="hu-HU"/>
        </w:rPr>
        <w:t>3</w:t>
      </w:r>
      <w:r w:rsidR="00966C2D">
        <w:rPr>
          <w:rFonts w:ascii="Times New Roman" w:eastAsia="Times New Roman" w:hAnsi="Times New Roman" w:cs="Times New Roman"/>
          <w:b/>
          <w:i/>
          <w:lang w:eastAsia="hu-HU"/>
        </w:rPr>
        <w:t>.Fejezd be a grafikonról írt mondatokat.</w:t>
      </w:r>
    </w:p>
    <w:p w:rsidR="00966C2D" w:rsidRPr="00E0158F" w:rsidRDefault="00966C2D" w:rsidP="00966C2D">
      <w:pPr>
        <w:spacing w:after="0" w:line="240" w:lineRule="auto"/>
        <w:rPr>
          <w:rFonts w:ascii="Times New Roman" w:eastAsia="Times New Roman" w:hAnsi="Times New Roman" w:cs="Times New Roman"/>
          <w:lang w:eastAsia="hu-HU"/>
        </w:rPr>
      </w:pPr>
    </w:p>
    <w:p w:rsidR="00966C2D" w:rsidRPr="005100A3" w:rsidRDefault="00966C2D" w:rsidP="00966C2D">
      <w:pPr>
        <w:rPr>
          <w:lang w:val="en-US"/>
        </w:rPr>
      </w:pPr>
    </w:p>
    <w:p w:rsidR="00966C2D" w:rsidRPr="00E0158F" w:rsidRDefault="00966C2D" w:rsidP="00966C2D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lang w:eastAsia="hu-HU"/>
        </w:rPr>
      </w:pPr>
      <w:r w:rsidRPr="00E0158F">
        <w:rPr>
          <w:noProof/>
          <w:lang w:eastAsia="hu-HU"/>
        </w:rPr>
        <w:drawing>
          <wp:inline distT="0" distB="0" distL="0" distR="0" wp14:anchorId="25733928" wp14:editId="50646AC1">
            <wp:extent cx="3331235" cy="2990850"/>
            <wp:effectExtent l="0" t="0" r="2540" b="0"/>
            <wp:docPr id="6" name="Kép 6" descr="F:\D\EGYETEM\NÉMET\umwelt\infografik-kohlendioxy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D\EGYETEM\NÉMET\umwelt\infografik-kohlendioxyd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6815" cy="30048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6C2D" w:rsidRPr="00E0158F" w:rsidRDefault="00966C2D" w:rsidP="00966C2D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lang w:eastAsia="hu-HU"/>
        </w:rPr>
      </w:pPr>
    </w:p>
    <w:p w:rsidR="00966C2D" w:rsidRDefault="00966C2D" w:rsidP="00966C2D">
      <w:pPr>
        <w:spacing w:after="0" w:line="240" w:lineRule="auto"/>
        <w:rPr>
          <w:rFonts w:ascii="Times New Roman" w:hAnsi="Times New Roman" w:cs="Times New Roman"/>
          <w:b/>
          <w:i/>
          <w:lang w:val="de-DE"/>
        </w:rPr>
      </w:pPr>
    </w:p>
    <w:p w:rsidR="00966C2D" w:rsidRPr="00EF3C1C" w:rsidRDefault="00966C2D" w:rsidP="00966C2D">
      <w:pPr>
        <w:spacing w:after="0" w:line="360" w:lineRule="auto"/>
        <w:rPr>
          <w:rFonts w:ascii="Times New Roman" w:hAnsi="Times New Roman" w:cs="Times New Roman"/>
          <w:lang w:val="de-DE"/>
        </w:rPr>
      </w:pPr>
      <w:r w:rsidRPr="00EF3C1C">
        <w:rPr>
          <w:rFonts w:ascii="Times New Roman" w:hAnsi="Times New Roman" w:cs="Times New Roman"/>
          <w:lang w:val="de-DE"/>
        </w:rPr>
        <w:t xml:space="preserve">Das Balkendiagramm </w:t>
      </w:r>
      <w:r w:rsidR="00CC535B">
        <w:rPr>
          <w:rFonts w:ascii="Times New Roman" w:hAnsi="Times New Roman" w:cs="Times New Roman"/>
          <w:color w:val="00B050"/>
          <w:lang w:val="de-DE"/>
        </w:rPr>
        <w:t>stellt die Kohlendioxyd-Emissionen in 2005 dar.</w:t>
      </w:r>
    </w:p>
    <w:p w:rsidR="00966C2D" w:rsidRPr="00CC535B" w:rsidRDefault="00966C2D" w:rsidP="00966C2D">
      <w:pPr>
        <w:spacing w:after="0" w:line="360" w:lineRule="auto"/>
        <w:rPr>
          <w:rFonts w:ascii="Times New Roman" w:hAnsi="Times New Roman" w:cs="Times New Roman"/>
          <w:color w:val="00B050"/>
          <w:lang w:val="de-DE"/>
        </w:rPr>
      </w:pPr>
      <w:r w:rsidRPr="00EF3C1C">
        <w:rPr>
          <w:rFonts w:ascii="Times New Roman" w:hAnsi="Times New Roman" w:cs="Times New Roman"/>
          <w:lang w:val="de-DE"/>
        </w:rPr>
        <w:t xml:space="preserve">Die Quelle </w:t>
      </w:r>
      <w:r w:rsidR="00CC535B" w:rsidRPr="00CC535B">
        <w:rPr>
          <w:rFonts w:ascii="Times New Roman" w:hAnsi="Times New Roman" w:cs="Times New Roman"/>
          <w:color w:val="00B050"/>
          <w:lang w:val="de-DE"/>
        </w:rPr>
        <w:t>ist bekannt, sie ist DIW.</w:t>
      </w:r>
    </w:p>
    <w:p w:rsidR="00966C2D" w:rsidRPr="00EF3C1C" w:rsidRDefault="00966C2D" w:rsidP="00966C2D">
      <w:pPr>
        <w:spacing w:after="0" w:line="360" w:lineRule="auto"/>
        <w:rPr>
          <w:rFonts w:ascii="Times New Roman" w:hAnsi="Times New Roman" w:cs="Times New Roman"/>
          <w:lang w:val="de-DE"/>
        </w:rPr>
      </w:pPr>
      <w:r w:rsidRPr="00EF3C1C">
        <w:rPr>
          <w:rFonts w:ascii="Times New Roman" w:hAnsi="Times New Roman" w:cs="Times New Roman"/>
          <w:lang w:val="de-DE"/>
        </w:rPr>
        <w:t xml:space="preserve">Die x-Achse </w:t>
      </w:r>
      <w:r w:rsidR="00CC535B">
        <w:rPr>
          <w:rFonts w:ascii="Times New Roman" w:hAnsi="Times New Roman" w:cs="Times New Roman"/>
          <w:color w:val="00B050"/>
          <w:lang w:val="de-DE"/>
        </w:rPr>
        <w:t>zeigt die Emission und die y-Achse zeigt verschiedene Länder.</w:t>
      </w:r>
    </w:p>
    <w:p w:rsidR="00966C2D" w:rsidRPr="00EF3C1C" w:rsidRDefault="00966C2D" w:rsidP="00966C2D">
      <w:pPr>
        <w:spacing w:after="0" w:line="360" w:lineRule="auto"/>
        <w:rPr>
          <w:rFonts w:ascii="Times New Roman" w:hAnsi="Times New Roman" w:cs="Times New Roman"/>
          <w:lang w:val="de-DE"/>
        </w:rPr>
      </w:pPr>
      <w:r w:rsidRPr="00EF3C1C">
        <w:rPr>
          <w:rFonts w:ascii="Times New Roman" w:hAnsi="Times New Roman" w:cs="Times New Roman"/>
          <w:lang w:val="de-DE"/>
        </w:rPr>
        <w:t xml:space="preserve">Die Angaben repräsentieren </w:t>
      </w:r>
      <w:r w:rsidR="00CC535B">
        <w:rPr>
          <w:rFonts w:ascii="Times New Roman" w:hAnsi="Times New Roman" w:cs="Times New Roman"/>
          <w:color w:val="00B050"/>
          <w:lang w:val="de-DE"/>
        </w:rPr>
        <w:t>Werte in Millionen Tonnen.</w:t>
      </w:r>
    </w:p>
    <w:p w:rsidR="00966C2D" w:rsidRPr="00CC535B" w:rsidRDefault="00966C2D" w:rsidP="00CC535B">
      <w:pPr>
        <w:spacing w:after="0" w:line="360" w:lineRule="auto"/>
        <w:rPr>
          <w:rFonts w:ascii="Times New Roman" w:hAnsi="Times New Roman" w:cs="Times New Roman"/>
          <w:color w:val="00B050"/>
          <w:lang w:val="de-DE"/>
        </w:rPr>
      </w:pPr>
      <w:r w:rsidRPr="00EF3C1C">
        <w:rPr>
          <w:rFonts w:ascii="Times New Roman" w:hAnsi="Times New Roman" w:cs="Times New Roman"/>
          <w:lang w:val="de-DE"/>
        </w:rPr>
        <w:t xml:space="preserve">Die Vereinigten Staaten </w:t>
      </w:r>
      <w:r w:rsidR="00CC535B">
        <w:rPr>
          <w:rFonts w:ascii="Times New Roman" w:hAnsi="Times New Roman" w:cs="Times New Roman"/>
          <w:color w:val="00B050"/>
          <w:lang w:val="de-DE"/>
        </w:rPr>
        <w:t>standen an der ersten Stelle. Der Wert der CO2-Emission in diesem Land betrug 5,9 Milliarden Tonnen.</w:t>
      </w:r>
    </w:p>
    <w:p w:rsidR="00966C2D" w:rsidRPr="00CC535B" w:rsidRDefault="00966C2D" w:rsidP="00966C2D">
      <w:pPr>
        <w:spacing w:after="0" w:line="360" w:lineRule="auto"/>
        <w:rPr>
          <w:rFonts w:ascii="Times New Roman" w:hAnsi="Times New Roman" w:cs="Times New Roman"/>
          <w:color w:val="00B050"/>
          <w:lang w:val="de-DE"/>
        </w:rPr>
      </w:pPr>
      <w:r w:rsidRPr="00EF3C1C">
        <w:rPr>
          <w:rFonts w:ascii="Times New Roman" w:hAnsi="Times New Roman" w:cs="Times New Roman"/>
          <w:lang w:val="de-DE"/>
        </w:rPr>
        <w:t>China ha</w:t>
      </w:r>
      <w:r w:rsidR="00CC535B">
        <w:rPr>
          <w:rFonts w:ascii="Times New Roman" w:hAnsi="Times New Roman" w:cs="Times New Roman"/>
          <w:lang w:val="de-DE"/>
        </w:rPr>
        <w:t>t</w:t>
      </w:r>
      <w:r w:rsidRPr="00EF3C1C">
        <w:rPr>
          <w:rFonts w:ascii="Times New Roman" w:hAnsi="Times New Roman" w:cs="Times New Roman"/>
          <w:lang w:val="de-DE"/>
        </w:rPr>
        <w:t>t</w:t>
      </w:r>
      <w:r w:rsidR="00CC535B">
        <w:rPr>
          <w:rFonts w:ascii="Times New Roman" w:hAnsi="Times New Roman" w:cs="Times New Roman"/>
          <w:lang w:val="de-DE"/>
        </w:rPr>
        <w:t>e</w:t>
      </w:r>
      <w:r w:rsidRPr="00EF3C1C">
        <w:rPr>
          <w:rFonts w:ascii="Times New Roman" w:hAnsi="Times New Roman" w:cs="Times New Roman"/>
          <w:lang w:val="de-DE"/>
        </w:rPr>
        <w:t xml:space="preserve"> </w:t>
      </w:r>
      <w:r w:rsidR="00CC535B">
        <w:rPr>
          <w:rFonts w:ascii="Times New Roman" w:hAnsi="Times New Roman" w:cs="Times New Roman"/>
          <w:color w:val="00B050"/>
          <w:lang w:val="de-DE"/>
        </w:rPr>
        <w:t>den zweitgrößten Wert mit 4,7 Milliarden Tonnen CO2.</w:t>
      </w:r>
    </w:p>
    <w:p w:rsidR="00966C2D" w:rsidRPr="00EF3C1C" w:rsidRDefault="00966C2D" w:rsidP="00966C2D">
      <w:pPr>
        <w:spacing w:after="0" w:line="360" w:lineRule="auto"/>
        <w:rPr>
          <w:rFonts w:ascii="Times New Roman" w:hAnsi="Times New Roman" w:cs="Times New Roman"/>
          <w:lang w:val="de-DE"/>
        </w:rPr>
      </w:pPr>
      <w:r w:rsidRPr="00EF3C1C">
        <w:rPr>
          <w:rFonts w:ascii="Times New Roman" w:hAnsi="Times New Roman" w:cs="Times New Roman"/>
          <w:lang w:val="de-DE"/>
        </w:rPr>
        <w:t>Es folgt</w:t>
      </w:r>
      <w:r w:rsidR="00CC535B">
        <w:rPr>
          <w:rFonts w:ascii="Times New Roman" w:hAnsi="Times New Roman" w:cs="Times New Roman"/>
          <w:lang w:val="de-DE"/>
        </w:rPr>
        <w:t>e</w:t>
      </w:r>
      <w:r w:rsidRPr="00EF3C1C">
        <w:rPr>
          <w:rFonts w:ascii="Times New Roman" w:hAnsi="Times New Roman" w:cs="Times New Roman"/>
          <w:lang w:val="de-DE"/>
        </w:rPr>
        <w:t xml:space="preserve"> </w:t>
      </w:r>
      <w:r w:rsidR="00CC535B">
        <w:rPr>
          <w:rFonts w:ascii="Times New Roman" w:hAnsi="Times New Roman" w:cs="Times New Roman"/>
          <w:color w:val="00B050"/>
          <w:lang w:val="de-DE"/>
        </w:rPr>
        <w:t>Russland mit einer CO2-Emission von 1,5 Milliarden Tonnen.</w:t>
      </w:r>
    </w:p>
    <w:p w:rsidR="00966C2D" w:rsidRPr="00EF3C1C" w:rsidRDefault="00966C2D" w:rsidP="00966C2D">
      <w:pPr>
        <w:spacing w:after="0" w:line="360" w:lineRule="auto"/>
        <w:rPr>
          <w:rFonts w:ascii="Times New Roman" w:hAnsi="Times New Roman" w:cs="Times New Roman"/>
          <w:lang w:val="de-DE"/>
        </w:rPr>
      </w:pPr>
      <w:r w:rsidRPr="00EF3C1C">
        <w:rPr>
          <w:rFonts w:ascii="Times New Roman" w:hAnsi="Times New Roman" w:cs="Times New Roman"/>
          <w:lang w:val="de-DE"/>
        </w:rPr>
        <w:t xml:space="preserve">Den niedrigsten </w:t>
      </w:r>
      <w:r w:rsidR="00CC535B">
        <w:rPr>
          <w:rFonts w:ascii="Times New Roman" w:hAnsi="Times New Roman" w:cs="Times New Roman"/>
          <w:color w:val="00B050"/>
          <w:lang w:val="de-DE"/>
        </w:rPr>
        <w:t>Wert sehen wir bei Südkorea. Dieser Wert betrug 473 Millionen Tonnen.</w:t>
      </w:r>
    </w:p>
    <w:p w:rsidR="00966C2D" w:rsidRPr="00CC535B" w:rsidRDefault="00966C2D" w:rsidP="00CC535B">
      <w:pPr>
        <w:spacing w:after="0" w:line="360" w:lineRule="auto"/>
        <w:rPr>
          <w:rFonts w:ascii="Times New Roman" w:hAnsi="Times New Roman" w:cs="Times New Roman"/>
          <w:color w:val="00B050"/>
          <w:lang w:val="de-DE"/>
        </w:rPr>
      </w:pPr>
      <w:r w:rsidRPr="00EF3C1C">
        <w:rPr>
          <w:rFonts w:ascii="Times New Roman" w:hAnsi="Times New Roman" w:cs="Times New Roman"/>
          <w:lang w:val="de-DE"/>
        </w:rPr>
        <w:t xml:space="preserve">Wenn wir die Veränderungen zu 1990 vergleichen, </w:t>
      </w:r>
      <w:r w:rsidR="00CC535B">
        <w:rPr>
          <w:rFonts w:ascii="Times New Roman" w:hAnsi="Times New Roman" w:cs="Times New Roman"/>
          <w:color w:val="00B050"/>
          <w:lang w:val="de-DE"/>
        </w:rPr>
        <w:t>sehen wir, dass die CO2-Emission in den meisten Ländern sich erhöhten.</w:t>
      </w:r>
    </w:p>
    <w:p w:rsidR="00966C2D" w:rsidRPr="00EF3C1C" w:rsidRDefault="00966C2D" w:rsidP="00966C2D">
      <w:pPr>
        <w:spacing w:after="0" w:line="360" w:lineRule="auto"/>
        <w:rPr>
          <w:rFonts w:ascii="Times New Roman" w:hAnsi="Times New Roman" w:cs="Times New Roman"/>
          <w:lang w:val="de-DE"/>
        </w:rPr>
      </w:pPr>
      <w:r w:rsidRPr="00EF3C1C">
        <w:rPr>
          <w:rFonts w:ascii="Times New Roman" w:hAnsi="Times New Roman" w:cs="Times New Roman"/>
          <w:lang w:val="de-DE"/>
        </w:rPr>
        <w:t>Bei der Pro-Kopf-Emission hat</w:t>
      </w:r>
      <w:r w:rsidR="00CC535B">
        <w:rPr>
          <w:rFonts w:ascii="Times New Roman" w:hAnsi="Times New Roman" w:cs="Times New Roman"/>
          <w:lang w:val="de-DE"/>
        </w:rPr>
        <w:t>te</w:t>
      </w:r>
      <w:r w:rsidRPr="00EF3C1C">
        <w:rPr>
          <w:rFonts w:ascii="Times New Roman" w:hAnsi="Times New Roman" w:cs="Times New Roman"/>
          <w:lang w:val="de-DE"/>
        </w:rPr>
        <w:t xml:space="preserve"> </w:t>
      </w:r>
      <w:r w:rsidR="00CC535B">
        <w:rPr>
          <w:rFonts w:ascii="Times New Roman" w:hAnsi="Times New Roman" w:cs="Times New Roman"/>
          <w:color w:val="00B050"/>
          <w:lang w:val="de-DE"/>
        </w:rPr>
        <w:t>die USA den höchsten Wert mit 20,2 Tonnen je Einwohner.</w:t>
      </w:r>
    </w:p>
    <w:p w:rsidR="00966C2D" w:rsidRDefault="00966C2D" w:rsidP="00CC535B">
      <w:pPr>
        <w:spacing w:after="0" w:line="360" w:lineRule="auto"/>
        <w:rPr>
          <w:rFonts w:ascii="Times New Roman" w:hAnsi="Times New Roman" w:cs="Times New Roman"/>
          <w:color w:val="00B050"/>
          <w:lang w:val="de-DE"/>
        </w:rPr>
      </w:pPr>
      <w:r w:rsidRPr="00EF3C1C">
        <w:rPr>
          <w:rFonts w:ascii="Times New Roman" w:hAnsi="Times New Roman" w:cs="Times New Roman"/>
          <w:lang w:val="de-DE"/>
        </w:rPr>
        <w:t xml:space="preserve">Obwohl China </w:t>
      </w:r>
      <w:r w:rsidR="00CC535B">
        <w:rPr>
          <w:rFonts w:ascii="Times New Roman" w:hAnsi="Times New Roman" w:cs="Times New Roman"/>
          <w:color w:val="00B050"/>
          <w:lang w:val="de-DE"/>
        </w:rPr>
        <w:t>den zweithöchsten Wert in der Emission hatte, sein Pro-Kopf-Emission betrug nur 3,6 Tonnen.</w:t>
      </w:r>
    </w:p>
    <w:p w:rsidR="007D4283" w:rsidRDefault="007D4283" w:rsidP="00CC535B">
      <w:pPr>
        <w:spacing w:after="0" w:line="360" w:lineRule="auto"/>
        <w:rPr>
          <w:rFonts w:ascii="Times New Roman" w:hAnsi="Times New Roman" w:cs="Times New Roman"/>
          <w:color w:val="00B050"/>
          <w:lang w:val="de-DE"/>
        </w:rPr>
      </w:pPr>
      <w:r w:rsidRPr="007D4283">
        <w:rPr>
          <w:rFonts w:ascii="Times New Roman" w:hAnsi="Times New Roman" w:cs="Times New Roman"/>
          <w:lang w:val="de-DE"/>
        </w:rPr>
        <w:t xml:space="preserve">Was Kanada betrifft, </w:t>
      </w:r>
      <w:r w:rsidRPr="007D4283">
        <w:rPr>
          <w:rFonts w:ascii="Times New Roman" w:hAnsi="Times New Roman" w:cs="Times New Roman"/>
          <w:color w:val="00B050"/>
          <w:lang w:val="de-DE"/>
        </w:rPr>
        <w:t>sehen</w:t>
      </w:r>
      <w:r>
        <w:rPr>
          <w:rFonts w:ascii="Times New Roman" w:hAnsi="Times New Roman" w:cs="Times New Roman"/>
          <w:color w:val="00B050"/>
          <w:lang w:val="de-DE"/>
        </w:rPr>
        <w:t xml:space="preserve"> wir hier eine niedrigere Emission von zirka 600 Millionen Tonnen und eine sehr hohe Pro-Kopf-Emission von 18,5 Tonnen. </w:t>
      </w:r>
    </w:p>
    <w:p w:rsidR="007D4283" w:rsidRPr="007D4283" w:rsidRDefault="007D4283" w:rsidP="007D4283">
      <w:pPr>
        <w:spacing w:after="0" w:line="240" w:lineRule="auto"/>
        <w:rPr>
          <w:rFonts w:ascii="Times New Roman" w:hAnsi="Times New Roman" w:cs="Times New Roman"/>
          <w:lang w:val="de-DE"/>
        </w:rPr>
      </w:pPr>
      <w:r w:rsidRPr="007D4283">
        <w:rPr>
          <w:rFonts w:ascii="Times New Roman" w:hAnsi="Times New Roman" w:cs="Times New Roman"/>
          <w:lang w:val="de-DE"/>
        </w:rPr>
        <w:lastRenderedPageBreak/>
        <w:t xml:space="preserve">Die Werte von Kanada zeigten </w:t>
      </w:r>
      <w:r>
        <w:rPr>
          <w:rFonts w:ascii="Times New Roman" w:hAnsi="Times New Roman" w:cs="Times New Roman"/>
          <w:color w:val="00B050"/>
          <w:lang w:val="de-DE"/>
        </w:rPr>
        <w:t>von 1990 bis 2005 einen erheblichen Anstieg.</w:t>
      </w:r>
    </w:p>
    <w:p w:rsidR="00966C2D" w:rsidRPr="00EF3C1C" w:rsidRDefault="00966C2D" w:rsidP="00966C2D">
      <w:pPr>
        <w:spacing w:after="0" w:line="240" w:lineRule="auto"/>
        <w:rPr>
          <w:rFonts w:ascii="Times New Roman" w:hAnsi="Times New Roman" w:cs="Times New Roman"/>
          <w:lang w:val="de-DE"/>
        </w:rPr>
      </w:pPr>
    </w:p>
    <w:p w:rsidR="00966C2D" w:rsidRDefault="00966C2D" w:rsidP="00966C2D">
      <w:pPr>
        <w:spacing w:after="0" w:line="240" w:lineRule="auto"/>
        <w:rPr>
          <w:rFonts w:ascii="Times New Roman" w:hAnsi="Times New Roman" w:cs="Times New Roman"/>
          <w:b/>
          <w:i/>
          <w:lang w:val="de-DE"/>
        </w:rPr>
      </w:pPr>
    </w:p>
    <w:p w:rsidR="00966C2D" w:rsidRDefault="00966C2D" w:rsidP="00966C2D">
      <w:pPr>
        <w:spacing w:after="0" w:line="240" w:lineRule="auto"/>
        <w:rPr>
          <w:rFonts w:ascii="Times New Roman" w:hAnsi="Times New Roman" w:cs="Times New Roman"/>
          <w:b/>
          <w:i/>
          <w:lang w:val="de-DE"/>
        </w:rPr>
      </w:pPr>
    </w:p>
    <w:p w:rsidR="00966C2D" w:rsidRDefault="00966C2D" w:rsidP="00966C2D">
      <w:pPr>
        <w:spacing w:after="0" w:line="240" w:lineRule="auto"/>
        <w:rPr>
          <w:rFonts w:ascii="Times New Roman" w:hAnsi="Times New Roman" w:cs="Times New Roman"/>
          <w:b/>
          <w:i/>
          <w:lang w:val="de-DE"/>
        </w:rPr>
      </w:pPr>
    </w:p>
    <w:p w:rsidR="00966C2D" w:rsidRDefault="00966C2D" w:rsidP="00966C2D">
      <w:pPr>
        <w:spacing w:after="0" w:line="240" w:lineRule="auto"/>
        <w:rPr>
          <w:rFonts w:ascii="Times New Roman" w:hAnsi="Times New Roman" w:cs="Times New Roman"/>
          <w:b/>
          <w:i/>
          <w:lang w:val="de-DE"/>
        </w:rPr>
      </w:pPr>
    </w:p>
    <w:p w:rsidR="00966C2D" w:rsidRDefault="00966C2D" w:rsidP="00966C2D">
      <w:pPr>
        <w:spacing w:after="0" w:line="240" w:lineRule="auto"/>
        <w:rPr>
          <w:rFonts w:ascii="Times New Roman" w:hAnsi="Times New Roman" w:cs="Times New Roman"/>
          <w:b/>
          <w:i/>
          <w:lang w:val="de-DE"/>
        </w:rPr>
      </w:pPr>
    </w:p>
    <w:p w:rsidR="00966C2D" w:rsidRDefault="00966C2D" w:rsidP="00966C2D">
      <w:pPr>
        <w:spacing w:after="0" w:line="240" w:lineRule="auto"/>
        <w:rPr>
          <w:rFonts w:ascii="Times New Roman" w:hAnsi="Times New Roman" w:cs="Times New Roman"/>
          <w:b/>
          <w:i/>
          <w:lang w:val="de-DE"/>
        </w:rPr>
      </w:pPr>
    </w:p>
    <w:p w:rsidR="00966C2D" w:rsidRDefault="00966C2D" w:rsidP="00966C2D">
      <w:pPr>
        <w:spacing w:after="0" w:line="240" w:lineRule="auto"/>
        <w:rPr>
          <w:rFonts w:ascii="Times New Roman" w:hAnsi="Times New Roman" w:cs="Times New Roman"/>
          <w:b/>
          <w:i/>
          <w:lang w:val="de-DE"/>
        </w:rPr>
      </w:pPr>
    </w:p>
    <w:p w:rsidR="00966C2D" w:rsidRDefault="004359D7" w:rsidP="00966C2D">
      <w:pPr>
        <w:spacing w:after="0" w:line="240" w:lineRule="auto"/>
        <w:rPr>
          <w:rFonts w:ascii="Times New Roman" w:hAnsi="Times New Roman" w:cs="Times New Roman"/>
          <w:b/>
          <w:i/>
          <w:lang w:val="de-DE"/>
        </w:rPr>
      </w:pPr>
      <w:r>
        <w:rPr>
          <w:rFonts w:ascii="Times New Roman" w:hAnsi="Times New Roman" w:cs="Times New Roman"/>
          <w:b/>
          <w:i/>
          <w:lang w:val="de-DE"/>
        </w:rPr>
        <w:t>4</w:t>
      </w:r>
      <w:r w:rsidR="00966C2D">
        <w:rPr>
          <w:rFonts w:ascii="Times New Roman" w:hAnsi="Times New Roman" w:cs="Times New Roman"/>
          <w:b/>
          <w:i/>
          <w:lang w:val="de-DE"/>
        </w:rPr>
        <w:t xml:space="preserve">. </w:t>
      </w:r>
      <w:proofErr w:type="spellStart"/>
      <w:r w:rsidR="00966C2D">
        <w:rPr>
          <w:rFonts w:ascii="Times New Roman" w:hAnsi="Times New Roman" w:cs="Times New Roman"/>
          <w:b/>
          <w:i/>
          <w:lang w:val="de-DE"/>
        </w:rPr>
        <w:t>Egészítsd</w:t>
      </w:r>
      <w:proofErr w:type="spellEnd"/>
      <w:r w:rsidR="00966C2D">
        <w:rPr>
          <w:rFonts w:ascii="Times New Roman" w:hAnsi="Times New Roman" w:cs="Times New Roman"/>
          <w:b/>
          <w:i/>
          <w:lang w:val="de-DE"/>
        </w:rPr>
        <w:t xml:space="preserve"> </w:t>
      </w:r>
      <w:proofErr w:type="spellStart"/>
      <w:r w:rsidR="00966C2D">
        <w:rPr>
          <w:rFonts w:ascii="Times New Roman" w:hAnsi="Times New Roman" w:cs="Times New Roman"/>
          <w:b/>
          <w:i/>
          <w:lang w:val="de-DE"/>
        </w:rPr>
        <w:t>ki</w:t>
      </w:r>
      <w:proofErr w:type="spellEnd"/>
      <w:r w:rsidR="00966C2D">
        <w:rPr>
          <w:rFonts w:ascii="Times New Roman" w:hAnsi="Times New Roman" w:cs="Times New Roman"/>
          <w:b/>
          <w:i/>
          <w:lang w:val="de-DE"/>
        </w:rPr>
        <w:t xml:space="preserve"> a </w:t>
      </w:r>
      <w:proofErr w:type="spellStart"/>
      <w:r w:rsidR="00966C2D">
        <w:rPr>
          <w:rFonts w:ascii="Times New Roman" w:hAnsi="Times New Roman" w:cs="Times New Roman"/>
          <w:b/>
          <w:i/>
          <w:lang w:val="de-DE"/>
        </w:rPr>
        <w:t>grafikonról</w:t>
      </w:r>
      <w:proofErr w:type="spellEnd"/>
      <w:r w:rsidR="00966C2D">
        <w:rPr>
          <w:rFonts w:ascii="Times New Roman" w:hAnsi="Times New Roman" w:cs="Times New Roman"/>
          <w:b/>
          <w:i/>
          <w:lang w:val="de-DE"/>
        </w:rPr>
        <w:t xml:space="preserve"> </w:t>
      </w:r>
      <w:proofErr w:type="spellStart"/>
      <w:r w:rsidR="00966C2D">
        <w:rPr>
          <w:rFonts w:ascii="Times New Roman" w:hAnsi="Times New Roman" w:cs="Times New Roman"/>
          <w:b/>
          <w:i/>
          <w:lang w:val="de-DE"/>
        </w:rPr>
        <w:t>írt</w:t>
      </w:r>
      <w:proofErr w:type="spellEnd"/>
      <w:r w:rsidR="00966C2D">
        <w:rPr>
          <w:rFonts w:ascii="Times New Roman" w:hAnsi="Times New Roman" w:cs="Times New Roman"/>
          <w:b/>
          <w:i/>
          <w:lang w:val="de-DE"/>
        </w:rPr>
        <w:t xml:space="preserve"> </w:t>
      </w:r>
      <w:proofErr w:type="spellStart"/>
      <w:r w:rsidR="00966C2D">
        <w:rPr>
          <w:rFonts w:ascii="Times New Roman" w:hAnsi="Times New Roman" w:cs="Times New Roman"/>
          <w:b/>
          <w:i/>
          <w:lang w:val="de-DE"/>
        </w:rPr>
        <w:t>elemzést</w:t>
      </w:r>
      <w:proofErr w:type="spellEnd"/>
      <w:r w:rsidR="00966C2D">
        <w:rPr>
          <w:rFonts w:ascii="Times New Roman" w:hAnsi="Times New Roman" w:cs="Times New Roman"/>
          <w:b/>
          <w:i/>
          <w:lang w:val="de-DE"/>
        </w:rPr>
        <w:t>.</w:t>
      </w:r>
    </w:p>
    <w:p w:rsidR="00966C2D" w:rsidRDefault="00966C2D" w:rsidP="00966C2D">
      <w:pPr>
        <w:rPr>
          <w:lang w:val="de-DE"/>
        </w:rPr>
      </w:pPr>
      <w:r w:rsidRPr="009236D3">
        <w:rPr>
          <w:rFonts w:ascii="Times New Roman" w:eastAsia="Times New Roman" w:hAnsi="Times New Roman" w:cs="Times New Roman"/>
          <w:noProof/>
          <w:lang w:eastAsia="hu-HU"/>
        </w:rPr>
        <w:drawing>
          <wp:inline distT="0" distB="0" distL="0" distR="0" wp14:anchorId="376042EF" wp14:editId="02F495FB">
            <wp:extent cx="4597879" cy="3278749"/>
            <wp:effectExtent l="0" t="0" r="0" b="0"/>
            <wp:docPr id="7" name="irc_mi" descr="https://d28wbuch0jlv7v.cloudfront.net/images/infografik/normal/infografik_2278_elektroschrott_aufkommen_in_ausgewaehlten_laendern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s://d28wbuch0jlv7v.cloudfront.net/images/infografik/normal/infografik_2278_elektroschrott_aufkommen_in_ausgewaehlten_laendern_n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3927" cy="32830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6C2D" w:rsidRDefault="00966C2D" w:rsidP="00966C2D">
      <w:pPr>
        <w:rPr>
          <w:lang w:val="de-DE"/>
        </w:rPr>
      </w:pPr>
    </w:p>
    <w:p w:rsidR="00966C2D" w:rsidRPr="009236D3" w:rsidRDefault="00966C2D" w:rsidP="00966C2D">
      <w:pPr>
        <w:spacing w:after="0" w:line="360" w:lineRule="auto"/>
        <w:rPr>
          <w:rFonts w:ascii="Times New Roman" w:eastAsia="Times New Roman" w:hAnsi="Times New Roman" w:cs="Times New Roman"/>
          <w:lang w:val="de-DE" w:eastAsia="hu-HU"/>
        </w:rPr>
      </w:pPr>
      <w:r w:rsidRPr="009236D3">
        <w:rPr>
          <w:rFonts w:ascii="Times New Roman" w:eastAsia="Times New Roman" w:hAnsi="Times New Roman" w:cs="Times New Roman"/>
          <w:lang w:val="de-DE" w:eastAsia="hu-HU"/>
        </w:rPr>
        <w:t xml:space="preserve">Wie sehen hier </w:t>
      </w:r>
      <w:r w:rsidR="007D4283">
        <w:rPr>
          <w:rFonts w:ascii="Times New Roman" w:eastAsia="Times New Roman" w:hAnsi="Times New Roman" w:cs="Times New Roman"/>
          <w:color w:val="00B050"/>
          <w:lang w:val="de-DE" w:eastAsia="hu-HU"/>
        </w:rPr>
        <w:t>ein Balkendiagramm</w:t>
      </w:r>
      <w:r w:rsidRPr="009236D3">
        <w:rPr>
          <w:rFonts w:ascii="Times New Roman" w:eastAsia="Times New Roman" w:hAnsi="Times New Roman" w:cs="Times New Roman"/>
          <w:lang w:val="de-DE" w:eastAsia="hu-HU"/>
        </w:rPr>
        <w:t xml:space="preserve">. Die Graphik gibt uns Informationen darüber, </w:t>
      </w:r>
      <w:r w:rsidR="007D4283">
        <w:rPr>
          <w:rFonts w:ascii="Times New Roman" w:eastAsia="Times New Roman" w:hAnsi="Times New Roman" w:cs="Times New Roman"/>
          <w:color w:val="00B050"/>
          <w:lang w:val="de-DE" w:eastAsia="hu-HU"/>
        </w:rPr>
        <w:t>wie viel Elektroschrott in der Welt produziert wurde</w:t>
      </w:r>
      <w:r w:rsidRPr="009236D3">
        <w:rPr>
          <w:rFonts w:ascii="Times New Roman" w:eastAsia="Times New Roman" w:hAnsi="Times New Roman" w:cs="Times New Roman"/>
          <w:lang w:val="de-DE" w:eastAsia="hu-HU"/>
        </w:rPr>
        <w:t xml:space="preserve">. Die Daten stammen aus </w:t>
      </w:r>
      <w:r w:rsidR="007D4283">
        <w:rPr>
          <w:rFonts w:ascii="Times New Roman" w:eastAsia="Times New Roman" w:hAnsi="Times New Roman" w:cs="Times New Roman"/>
          <w:color w:val="00B050"/>
          <w:lang w:val="de-DE" w:eastAsia="hu-HU"/>
        </w:rPr>
        <w:t>dem Jahr 2014</w:t>
      </w:r>
      <w:r w:rsidRPr="007D4283">
        <w:rPr>
          <w:rFonts w:ascii="Times New Roman" w:eastAsia="Times New Roman" w:hAnsi="Times New Roman" w:cs="Times New Roman"/>
          <w:color w:val="00B050"/>
          <w:lang w:val="de-DE" w:eastAsia="hu-HU"/>
        </w:rPr>
        <w:t xml:space="preserve"> </w:t>
      </w:r>
      <w:r w:rsidRPr="009236D3">
        <w:rPr>
          <w:rFonts w:ascii="Times New Roman" w:eastAsia="Times New Roman" w:hAnsi="Times New Roman" w:cs="Times New Roman"/>
          <w:lang w:val="de-DE" w:eastAsia="hu-HU"/>
        </w:rPr>
        <w:t xml:space="preserve">und die Quelle ist auch </w:t>
      </w:r>
      <w:r w:rsidR="007D4283">
        <w:rPr>
          <w:rFonts w:ascii="Times New Roman" w:eastAsia="Times New Roman" w:hAnsi="Times New Roman" w:cs="Times New Roman"/>
          <w:color w:val="00B050"/>
          <w:lang w:val="de-DE" w:eastAsia="hu-HU"/>
        </w:rPr>
        <w:t>bekannt,</w:t>
      </w:r>
      <w:r w:rsidRPr="007D4283">
        <w:rPr>
          <w:rFonts w:ascii="Times New Roman" w:eastAsia="Times New Roman" w:hAnsi="Times New Roman" w:cs="Times New Roman"/>
          <w:color w:val="00B050"/>
          <w:lang w:val="de-DE" w:eastAsia="hu-HU"/>
        </w:rPr>
        <w:t xml:space="preserve"> </w:t>
      </w:r>
      <w:r w:rsidRPr="009236D3">
        <w:rPr>
          <w:rFonts w:ascii="Times New Roman" w:eastAsia="Times New Roman" w:hAnsi="Times New Roman" w:cs="Times New Roman"/>
          <w:lang w:val="de-DE" w:eastAsia="hu-HU"/>
        </w:rPr>
        <w:t xml:space="preserve">sie </w:t>
      </w:r>
      <w:r w:rsidR="007D4283">
        <w:rPr>
          <w:rFonts w:ascii="Times New Roman" w:eastAsia="Times New Roman" w:hAnsi="Times New Roman" w:cs="Times New Roman"/>
          <w:color w:val="00B050"/>
          <w:lang w:val="de-DE" w:eastAsia="hu-HU"/>
        </w:rPr>
        <w:t xml:space="preserve">United </w:t>
      </w:r>
      <w:proofErr w:type="spellStart"/>
      <w:r w:rsidR="007D4283">
        <w:rPr>
          <w:rFonts w:ascii="Times New Roman" w:eastAsia="Times New Roman" w:hAnsi="Times New Roman" w:cs="Times New Roman"/>
          <w:color w:val="00B050"/>
          <w:lang w:val="de-DE" w:eastAsia="hu-HU"/>
        </w:rPr>
        <w:t>Nations</w:t>
      </w:r>
      <w:proofErr w:type="spellEnd"/>
      <w:r w:rsidR="007D4283">
        <w:rPr>
          <w:rFonts w:ascii="Times New Roman" w:eastAsia="Times New Roman" w:hAnsi="Times New Roman" w:cs="Times New Roman"/>
          <w:color w:val="00B050"/>
          <w:lang w:val="de-DE" w:eastAsia="hu-HU"/>
        </w:rPr>
        <w:t xml:space="preserve"> University</w:t>
      </w:r>
      <w:r w:rsidRPr="009236D3">
        <w:rPr>
          <w:rFonts w:ascii="Times New Roman" w:eastAsia="Times New Roman" w:hAnsi="Times New Roman" w:cs="Times New Roman"/>
          <w:lang w:val="de-DE" w:eastAsia="hu-HU"/>
        </w:rPr>
        <w:t>.</w:t>
      </w:r>
    </w:p>
    <w:p w:rsidR="00966C2D" w:rsidRPr="009236D3" w:rsidRDefault="00966C2D" w:rsidP="00966C2D">
      <w:pPr>
        <w:spacing w:after="0" w:line="360" w:lineRule="auto"/>
        <w:rPr>
          <w:rFonts w:ascii="Times New Roman" w:eastAsia="Times New Roman" w:hAnsi="Times New Roman" w:cs="Times New Roman"/>
          <w:lang w:val="de-DE" w:eastAsia="hu-HU"/>
        </w:rPr>
      </w:pPr>
    </w:p>
    <w:p w:rsidR="00966C2D" w:rsidRPr="009236D3" w:rsidRDefault="00966C2D" w:rsidP="00966C2D">
      <w:pPr>
        <w:spacing w:after="0" w:line="360" w:lineRule="auto"/>
        <w:rPr>
          <w:rFonts w:ascii="Times New Roman" w:eastAsia="Times New Roman" w:hAnsi="Times New Roman" w:cs="Times New Roman"/>
          <w:lang w:val="de-DE" w:eastAsia="hu-HU"/>
        </w:rPr>
      </w:pPr>
      <w:r w:rsidRPr="009236D3">
        <w:rPr>
          <w:rFonts w:ascii="Times New Roman" w:eastAsia="Times New Roman" w:hAnsi="Times New Roman" w:cs="Times New Roman"/>
          <w:lang w:val="de-DE" w:eastAsia="hu-HU"/>
        </w:rPr>
        <w:t xml:space="preserve">Wenn wir die Elektroschrott-Produktion von </w:t>
      </w:r>
      <w:r w:rsidR="007D4283">
        <w:rPr>
          <w:rFonts w:ascii="Times New Roman" w:eastAsia="Times New Roman" w:hAnsi="Times New Roman" w:cs="Times New Roman"/>
          <w:color w:val="00B050"/>
          <w:lang w:val="de-DE" w:eastAsia="hu-HU"/>
        </w:rPr>
        <w:t xml:space="preserve">den ausgewählten Ländern </w:t>
      </w:r>
      <w:r w:rsidRPr="009236D3">
        <w:rPr>
          <w:rFonts w:ascii="Times New Roman" w:eastAsia="Times New Roman" w:hAnsi="Times New Roman" w:cs="Times New Roman"/>
          <w:lang w:val="de-DE" w:eastAsia="hu-HU"/>
        </w:rPr>
        <w:t xml:space="preserve">ansehen, können wir sehen, dass </w:t>
      </w:r>
      <w:r w:rsidR="009E5DFB">
        <w:rPr>
          <w:rFonts w:ascii="Times New Roman" w:eastAsia="Times New Roman" w:hAnsi="Times New Roman" w:cs="Times New Roman"/>
          <w:lang w:val="de-DE" w:eastAsia="hu-HU"/>
        </w:rPr>
        <w:t>den</w:t>
      </w:r>
      <w:r w:rsidRPr="009236D3">
        <w:rPr>
          <w:rFonts w:ascii="Times New Roman" w:eastAsia="Times New Roman" w:hAnsi="Times New Roman" w:cs="Times New Roman"/>
          <w:lang w:val="de-DE" w:eastAsia="hu-HU"/>
        </w:rPr>
        <w:t xml:space="preserve"> meiste</w:t>
      </w:r>
      <w:r w:rsidR="009E5DFB">
        <w:rPr>
          <w:rFonts w:ascii="Times New Roman" w:eastAsia="Times New Roman" w:hAnsi="Times New Roman" w:cs="Times New Roman"/>
          <w:lang w:val="de-DE" w:eastAsia="hu-HU"/>
        </w:rPr>
        <w:t>n</w:t>
      </w:r>
      <w:r w:rsidRPr="009236D3">
        <w:rPr>
          <w:rFonts w:ascii="Times New Roman" w:eastAsia="Times New Roman" w:hAnsi="Times New Roman" w:cs="Times New Roman"/>
          <w:lang w:val="de-DE" w:eastAsia="hu-HU"/>
        </w:rPr>
        <w:t xml:space="preserve"> Elektroschrott in </w:t>
      </w:r>
      <w:r w:rsidR="007D4283">
        <w:rPr>
          <w:rFonts w:ascii="Times New Roman" w:eastAsia="Times New Roman" w:hAnsi="Times New Roman" w:cs="Times New Roman"/>
          <w:color w:val="00B050"/>
          <w:lang w:val="de-DE" w:eastAsia="hu-HU"/>
        </w:rPr>
        <w:t xml:space="preserve">den USA produziert </w:t>
      </w:r>
      <w:r w:rsidRPr="009236D3">
        <w:rPr>
          <w:rFonts w:ascii="Times New Roman" w:eastAsia="Times New Roman" w:hAnsi="Times New Roman" w:cs="Times New Roman"/>
          <w:lang w:val="de-DE" w:eastAsia="hu-HU"/>
        </w:rPr>
        <w:t>wurde.</w:t>
      </w:r>
    </w:p>
    <w:p w:rsidR="00966C2D" w:rsidRPr="009236D3" w:rsidRDefault="00966C2D" w:rsidP="00966C2D">
      <w:pPr>
        <w:spacing w:after="0" w:line="360" w:lineRule="auto"/>
        <w:rPr>
          <w:rFonts w:ascii="Times New Roman" w:eastAsia="Times New Roman" w:hAnsi="Times New Roman" w:cs="Times New Roman"/>
          <w:lang w:val="de-DE" w:eastAsia="hu-HU"/>
        </w:rPr>
      </w:pPr>
    </w:p>
    <w:p w:rsidR="00966C2D" w:rsidRPr="009236D3" w:rsidRDefault="00966C2D" w:rsidP="00966C2D">
      <w:pPr>
        <w:spacing w:after="0" w:line="360" w:lineRule="auto"/>
        <w:rPr>
          <w:rFonts w:ascii="Times New Roman" w:eastAsia="Times New Roman" w:hAnsi="Times New Roman" w:cs="Times New Roman"/>
          <w:lang w:val="de-DE" w:eastAsia="hu-HU"/>
        </w:rPr>
      </w:pPr>
      <w:r w:rsidRPr="009236D3">
        <w:rPr>
          <w:rFonts w:ascii="Times New Roman" w:eastAsia="Times New Roman" w:hAnsi="Times New Roman" w:cs="Times New Roman"/>
          <w:lang w:val="de-DE" w:eastAsia="hu-HU"/>
        </w:rPr>
        <w:t xml:space="preserve">An der zweiten </w:t>
      </w:r>
      <w:r w:rsidR="007D4283">
        <w:rPr>
          <w:rFonts w:ascii="Times New Roman" w:eastAsia="Times New Roman" w:hAnsi="Times New Roman" w:cs="Times New Roman"/>
          <w:color w:val="00B050"/>
          <w:lang w:val="de-DE" w:eastAsia="hu-HU"/>
        </w:rPr>
        <w:t xml:space="preserve">Stelle stand China </w:t>
      </w:r>
      <w:r w:rsidRPr="009236D3">
        <w:rPr>
          <w:rFonts w:ascii="Times New Roman" w:eastAsia="Times New Roman" w:hAnsi="Times New Roman" w:cs="Times New Roman"/>
          <w:lang w:val="de-DE" w:eastAsia="hu-HU"/>
        </w:rPr>
        <w:t xml:space="preserve">mit </w:t>
      </w:r>
      <w:r w:rsidR="00DF46FE">
        <w:rPr>
          <w:rFonts w:ascii="Times New Roman" w:eastAsia="Times New Roman" w:hAnsi="Times New Roman" w:cs="Times New Roman"/>
          <w:color w:val="00B050"/>
          <w:lang w:val="de-DE" w:eastAsia="hu-HU"/>
        </w:rPr>
        <w:t>6 Millionen Tonnen Elektroschrott.</w:t>
      </w:r>
    </w:p>
    <w:p w:rsidR="00966C2D" w:rsidRPr="009236D3" w:rsidRDefault="00DF46FE" w:rsidP="00966C2D">
      <w:pPr>
        <w:spacing w:after="0" w:line="360" w:lineRule="auto"/>
        <w:rPr>
          <w:rFonts w:ascii="Times New Roman" w:eastAsia="Times New Roman" w:hAnsi="Times New Roman" w:cs="Times New Roman"/>
          <w:lang w:val="de-DE" w:eastAsia="hu-HU"/>
        </w:rPr>
      </w:pPr>
      <w:r>
        <w:rPr>
          <w:rFonts w:ascii="Times New Roman" w:eastAsia="Times New Roman" w:hAnsi="Times New Roman" w:cs="Times New Roman"/>
          <w:color w:val="00B050"/>
          <w:lang w:val="de-DE" w:eastAsia="hu-HU"/>
        </w:rPr>
        <w:t xml:space="preserve">Es folgte </w:t>
      </w:r>
      <w:r w:rsidR="00966C2D" w:rsidRPr="009236D3">
        <w:rPr>
          <w:rFonts w:ascii="Times New Roman" w:eastAsia="Times New Roman" w:hAnsi="Times New Roman" w:cs="Times New Roman"/>
          <w:lang w:val="de-DE" w:eastAsia="hu-HU"/>
        </w:rPr>
        <w:t xml:space="preserve">Japan mit einer Elektroschrottproduktion von </w:t>
      </w:r>
      <w:r>
        <w:rPr>
          <w:rFonts w:ascii="Times New Roman" w:eastAsia="Times New Roman" w:hAnsi="Times New Roman" w:cs="Times New Roman"/>
          <w:color w:val="00B050"/>
          <w:lang w:val="de-DE" w:eastAsia="hu-HU"/>
        </w:rPr>
        <w:t>2,2 Millionen Tonnen</w:t>
      </w:r>
      <w:r w:rsidR="00966C2D" w:rsidRPr="009236D3">
        <w:rPr>
          <w:rFonts w:ascii="Times New Roman" w:eastAsia="Times New Roman" w:hAnsi="Times New Roman" w:cs="Times New Roman"/>
          <w:lang w:val="de-DE" w:eastAsia="hu-HU"/>
        </w:rPr>
        <w:t>.</w:t>
      </w:r>
    </w:p>
    <w:p w:rsidR="00966C2D" w:rsidRPr="009236D3" w:rsidRDefault="00966C2D" w:rsidP="00966C2D">
      <w:pPr>
        <w:spacing w:after="0" w:line="360" w:lineRule="auto"/>
        <w:rPr>
          <w:rFonts w:ascii="Times New Roman" w:eastAsia="Times New Roman" w:hAnsi="Times New Roman" w:cs="Times New Roman"/>
          <w:lang w:val="de-DE" w:eastAsia="hu-HU"/>
        </w:rPr>
      </w:pPr>
    </w:p>
    <w:p w:rsidR="00966C2D" w:rsidRPr="009236D3" w:rsidRDefault="00966C2D" w:rsidP="00966C2D">
      <w:pPr>
        <w:spacing w:after="0" w:line="360" w:lineRule="auto"/>
        <w:rPr>
          <w:rFonts w:ascii="Times New Roman" w:eastAsia="Times New Roman" w:hAnsi="Times New Roman" w:cs="Times New Roman"/>
          <w:lang w:val="de-DE" w:eastAsia="hu-HU"/>
        </w:rPr>
      </w:pPr>
      <w:r w:rsidRPr="009236D3">
        <w:rPr>
          <w:rFonts w:ascii="Times New Roman" w:eastAsia="Times New Roman" w:hAnsi="Times New Roman" w:cs="Times New Roman"/>
          <w:lang w:val="de-DE" w:eastAsia="hu-HU"/>
        </w:rPr>
        <w:t xml:space="preserve">Die Graphik </w:t>
      </w:r>
      <w:r w:rsidR="00DF46FE">
        <w:rPr>
          <w:rFonts w:ascii="Times New Roman" w:eastAsia="Times New Roman" w:hAnsi="Times New Roman" w:cs="Times New Roman"/>
          <w:color w:val="00B050"/>
          <w:lang w:val="de-DE" w:eastAsia="hu-HU"/>
        </w:rPr>
        <w:t>zeigt,</w:t>
      </w:r>
      <w:r w:rsidRPr="00DF46FE">
        <w:rPr>
          <w:rFonts w:ascii="Times New Roman" w:eastAsia="Times New Roman" w:hAnsi="Times New Roman" w:cs="Times New Roman"/>
          <w:color w:val="00B050"/>
          <w:lang w:val="de-DE" w:eastAsia="hu-HU"/>
        </w:rPr>
        <w:t xml:space="preserve"> </w:t>
      </w:r>
      <w:r w:rsidRPr="009236D3">
        <w:rPr>
          <w:rFonts w:ascii="Times New Roman" w:eastAsia="Times New Roman" w:hAnsi="Times New Roman" w:cs="Times New Roman"/>
          <w:lang w:val="de-DE" w:eastAsia="hu-HU"/>
        </w:rPr>
        <w:t xml:space="preserve">dass Südafrika </w:t>
      </w:r>
      <w:r w:rsidR="00DF46FE">
        <w:rPr>
          <w:rFonts w:ascii="Times New Roman" w:eastAsia="Times New Roman" w:hAnsi="Times New Roman" w:cs="Times New Roman"/>
          <w:color w:val="00B050"/>
          <w:lang w:val="de-DE" w:eastAsia="hu-HU"/>
        </w:rPr>
        <w:t xml:space="preserve">die kleinste Menge an Elektroschrott produzierte </w:t>
      </w:r>
      <w:r w:rsidRPr="009236D3">
        <w:rPr>
          <w:rFonts w:ascii="Times New Roman" w:eastAsia="Times New Roman" w:hAnsi="Times New Roman" w:cs="Times New Roman"/>
          <w:lang w:val="de-DE" w:eastAsia="hu-HU"/>
        </w:rPr>
        <w:t>in 2014</w:t>
      </w:r>
      <w:r w:rsidR="00DF46FE">
        <w:rPr>
          <w:rFonts w:ascii="Times New Roman" w:eastAsia="Times New Roman" w:hAnsi="Times New Roman" w:cs="Times New Roman"/>
          <w:lang w:val="de-DE" w:eastAsia="hu-HU"/>
        </w:rPr>
        <w:t>.</w:t>
      </w:r>
    </w:p>
    <w:p w:rsidR="00966C2D" w:rsidRPr="009236D3" w:rsidRDefault="00966C2D" w:rsidP="00966C2D">
      <w:pPr>
        <w:spacing w:after="0" w:line="360" w:lineRule="auto"/>
        <w:rPr>
          <w:rFonts w:ascii="Times New Roman" w:eastAsia="Times New Roman" w:hAnsi="Times New Roman" w:cs="Times New Roman"/>
          <w:lang w:val="de-DE" w:eastAsia="hu-HU"/>
        </w:rPr>
      </w:pPr>
    </w:p>
    <w:p w:rsidR="00966C2D" w:rsidRPr="009236D3" w:rsidRDefault="00966C2D" w:rsidP="00966C2D">
      <w:pPr>
        <w:spacing w:after="0" w:line="360" w:lineRule="auto"/>
        <w:rPr>
          <w:rFonts w:ascii="Times New Roman" w:eastAsia="Times New Roman" w:hAnsi="Times New Roman" w:cs="Times New Roman"/>
          <w:lang w:val="de-DE" w:eastAsia="hu-HU"/>
        </w:rPr>
      </w:pPr>
      <w:r w:rsidRPr="009236D3">
        <w:rPr>
          <w:rFonts w:ascii="Times New Roman" w:eastAsia="Times New Roman" w:hAnsi="Times New Roman" w:cs="Times New Roman"/>
          <w:lang w:val="de-DE" w:eastAsia="hu-HU"/>
        </w:rPr>
        <w:t xml:space="preserve">Im weiteren Teil des Schaubildes </w:t>
      </w:r>
      <w:r w:rsidR="00DF46FE" w:rsidRPr="00DF46FE">
        <w:rPr>
          <w:rFonts w:ascii="Times New Roman" w:eastAsia="Times New Roman" w:hAnsi="Times New Roman" w:cs="Times New Roman"/>
          <w:color w:val="00B050"/>
          <w:lang w:val="de-DE" w:eastAsia="hu-HU"/>
        </w:rPr>
        <w:t>sehen wir Angaben über</w:t>
      </w:r>
      <w:r w:rsidRPr="00DF46FE">
        <w:rPr>
          <w:rFonts w:ascii="Times New Roman" w:eastAsia="Times New Roman" w:hAnsi="Times New Roman" w:cs="Times New Roman"/>
          <w:color w:val="00B050"/>
          <w:lang w:val="de-DE" w:eastAsia="hu-HU"/>
        </w:rPr>
        <w:t xml:space="preserve"> </w:t>
      </w:r>
      <w:r w:rsidR="00DF46FE" w:rsidRPr="00DF46FE">
        <w:rPr>
          <w:rFonts w:ascii="Times New Roman" w:eastAsia="Times New Roman" w:hAnsi="Times New Roman" w:cs="Times New Roman"/>
          <w:color w:val="00B050"/>
          <w:lang w:val="de-DE" w:eastAsia="hu-HU"/>
        </w:rPr>
        <w:t>die E</w:t>
      </w:r>
      <w:r w:rsidR="00DF46FE">
        <w:rPr>
          <w:rFonts w:ascii="Times New Roman" w:eastAsia="Times New Roman" w:hAnsi="Times New Roman" w:cs="Times New Roman"/>
          <w:color w:val="00B050"/>
          <w:lang w:val="de-DE" w:eastAsia="hu-HU"/>
        </w:rPr>
        <w:t>lektroschrottproduktion je Einwohner.</w:t>
      </w:r>
    </w:p>
    <w:p w:rsidR="00966C2D" w:rsidRPr="00DF46FE" w:rsidRDefault="00966C2D" w:rsidP="00966C2D">
      <w:pPr>
        <w:spacing w:after="0" w:line="360" w:lineRule="auto"/>
        <w:rPr>
          <w:rFonts w:ascii="Times New Roman" w:eastAsia="Times New Roman" w:hAnsi="Times New Roman" w:cs="Times New Roman"/>
          <w:color w:val="00B050"/>
          <w:lang w:val="de-DE" w:eastAsia="hu-HU"/>
        </w:rPr>
      </w:pPr>
      <w:r w:rsidRPr="009236D3">
        <w:rPr>
          <w:rFonts w:ascii="Times New Roman" w:eastAsia="Times New Roman" w:hAnsi="Times New Roman" w:cs="Times New Roman"/>
          <w:lang w:val="de-DE" w:eastAsia="hu-HU"/>
        </w:rPr>
        <w:t xml:space="preserve">Hier steht </w:t>
      </w:r>
      <w:r w:rsidR="00DF46FE">
        <w:rPr>
          <w:rFonts w:ascii="Times New Roman" w:eastAsia="Times New Roman" w:hAnsi="Times New Roman" w:cs="Times New Roman"/>
          <w:lang w:val="de-DE" w:eastAsia="hu-HU"/>
        </w:rPr>
        <w:t>Großbritannien</w:t>
      </w:r>
      <w:r w:rsidRPr="00DF46FE">
        <w:rPr>
          <w:rFonts w:ascii="Times New Roman" w:eastAsia="Times New Roman" w:hAnsi="Times New Roman" w:cs="Times New Roman"/>
          <w:lang w:val="de-DE" w:eastAsia="hu-HU"/>
        </w:rPr>
        <w:t xml:space="preserve"> </w:t>
      </w:r>
      <w:r w:rsidR="00DF46FE">
        <w:rPr>
          <w:rFonts w:ascii="Times New Roman" w:eastAsia="Times New Roman" w:hAnsi="Times New Roman" w:cs="Times New Roman"/>
          <w:color w:val="00B050"/>
          <w:lang w:val="de-DE" w:eastAsia="hu-HU"/>
        </w:rPr>
        <w:t xml:space="preserve">an der ersten Stelle </w:t>
      </w:r>
      <w:r w:rsidRPr="009236D3">
        <w:rPr>
          <w:rFonts w:ascii="Times New Roman" w:eastAsia="Times New Roman" w:hAnsi="Times New Roman" w:cs="Times New Roman"/>
          <w:lang w:val="de-DE" w:eastAsia="hu-HU"/>
        </w:rPr>
        <w:t xml:space="preserve">mit </w:t>
      </w:r>
      <w:r w:rsidR="00DF46FE">
        <w:rPr>
          <w:rFonts w:ascii="Times New Roman" w:eastAsia="Times New Roman" w:hAnsi="Times New Roman" w:cs="Times New Roman"/>
          <w:color w:val="00B050"/>
          <w:lang w:val="de-DE" w:eastAsia="hu-HU"/>
        </w:rPr>
        <w:t>23,5 K</w:t>
      </w:r>
      <w:r w:rsidR="00DF46FE" w:rsidRPr="00DF46FE">
        <w:rPr>
          <w:rFonts w:ascii="Times New Roman" w:eastAsia="Times New Roman" w:hAnsi="Times New Roman" w:cs="Times New Roman"/>
          <w:color w:val="00B050"/>
          <w:lang w:val="de-DE" w:eastAsia="hu-HU"/>
        </w:rPr>
        <w:t>g</w:t>
      </w:r>
      <w:r w:rsidR="00DF46FE">
        <w:rPr>
          <w:rFonts w:ascii="Times New Roman" w:eastAsia="Times New Roman" w:hAnsi="Times New Roman" w:cs="Times New Roman"/>
          <w:color w:val="00B050"/>
          <w:lang w:val="de-DE" w:eastAsia="hu-HU"/>
        </w:rPr>
        <w:t xml:space="preserve"> Elektroschrott</w:t>
      </w:r>
      <w:r w:rsidRPr="00DF46FE">
        <w:rPr>
          <w:rFonts w:ascii="Times New Roman" w:eastAsia="Times New Roman" w:hAnsi="Times New Roman" w:cs="Times New Roman"/>
          <w:color w:val="00B050"/>
          <w:lang w:val="de-DE" w:eastAsia="hu-HU"/>
        </w:rPr>
        <w:t>.</w:t>
      </w:r>
    </w:p>
    <w:p w:rsidR="00966C2D" w:rsidRPr="009236D3" w:rsidRDefault="00966C2D" w:rsidP="00966C2D">
      <w:pPr>
        <w:spacing w:after="0" w:line="360" w:lineRule="auto"/>
        <w:rPr>
          <w:rFonts w:ascii="Times New Roman" w:eastAsia="Times New Roman" w:hAnsi="Times New Roman" w:cs="Times New Roman"/>
          <w:lang w:val="de-DE" w:eastAsia="hu-HU"/>
        </w:rPr>
      </w:pPr>
      <w:r w:rsidRPr="009236D3">
        <w:rPr>
          <w:rFonts w:ascii="Times New Roman" w:eastAsia="Times New Roman" w:hAnsi="Times New Roman" w:cs="Times New Roman"/>
          <w:lang w:val="de-DE" w:eastAsia="hu-HU"/>
        </w:rPr>
        <w:lastRenderedPageBreak/>
        <w:t xml:space="preserve">Es gibt aber auch interessante </w:t>
      </w:r>
      <w:r w:rsidR="00DF46FE">
        <w:rPr>
          <w:rFonts w:ascii="Times New Roman" w:eastAsia="Times New Roman" w:hAnsi="Times New Roman" w:cs="Times New Roman"/>
          <w:color w:val="00B050"/>
          <w:lang w:val="de-DE" w:eastAsia="hu-HU"/>
        </w:rPr>
        <w:t xml:space="preserve">Angaben </w:t>
      </w:r>
      <w:r w:rsidRPr="009236D3">
        <w:rPr>
          <w:rFonts w:ascii="Times New Roman" w:eastAsia="Times New Roman" w:hAnsi="Times New Roman" w:cs="Times New Roman"/>
          <w:lang w:val="de-DE" w:eastAsia="hu-HU"/>
        </w:rPr>
        <w:t>in diesem Teil der Graphik.</w:t>
      </w:r>
    </w:p>
    <w:p w:rsidR="00966C2D" w:rsidRPr="009236D3" w:rsidRDefault="00966C2D" w:rsidP="00DF46FE">
      <w:pPr>
        <w:spacing w:after="0" w:line="360" w:lineRule="auto"/>
        <w:rPr>
          <w:rFonts w:ascii="Times New Roman" w:eastAsia="Times New Roman" w:hAnsi="Times New Roman" w:cs="Times New Roman"/>
          <w:lang w:val="de-DE" w:eastAsia="hu-HU"/>
        </w:rPr>
      </w:pPr>
      <w:r w:rsidRPr="009236D3">
        <w:rPr>
          <w:rFonts w:ascii="Times New Roman" w:eastAsia="Times New Roman" w:hAnsi="Times New Roman" w:cs="Times New Roman"/>
          <w:lang w:val="de-DE" w:eastAsia="hu-HU"/>
        </w:rPr>
        <w:t xml:space="preserve">Obwohl China an der </w:t>
      </w:r>
      <w:r w:rsidR="00DF46FE">
        <w:rPr>
          <w:rFonts w:ascii="Times New Roman" w:eastAsia="Times New Roman" w:hAnsi="Times New Roman" w:cs="Times New Roman"/>
          <w:color w:val="00B050"/>
          <w:lang w:val="de-DE" w:eastAsia="hu-HU"/>
        </w:rPr>
        <w:t xml:space="preserve">zweiten Stelle unter den Ländern in der Elektroschrottproduktion </w:t>
      </w:r>
      <w:r w:rsidRPr="009236D3">
        <w:rPr>
          <w:rFonts w:ascii="Times New Roman" w:eastAsia="Times New Roman" w:hAnsi="Times New Roman" w:cs="Times New Roman"/>
          <w:lang w:val="de-DE" w:eastAsia="hu-HU"/>
        </w:rPr>
        <w:t xml:space="preserve">steht, ist sein </w:t>
      </w:r>
      <w:r w:rsidR="00DF46FE">
        <w:rPr>
          <w:rFonts w:ascii="Times New Roman" w:eastAsia="Times New Roman" w:hAnsi="Times New Roman" w:cs="Times New Roman"/>
          <w:color w:val="00B050"/>
          <w:lang w:val="de-DE" w:eastAsia="hu-HU"/>
        </w:rPr>
        <w:t>Wert am Pro-Kopf-Produktion</w:t>
      </w:r>
      <w:r w:rsidRPr="00DF46FE">
        <w:rPr>
          <w:rFonts w:ascii="Times New Roman" w:eastAsia="Times New Roman" w:hAnsi="Times New Roman" w:cs="Times New Roman"/>
          <w:color w:val="00B050"/>
          <w:lang w:val="de-DE" w:eastAsia="hu-HU"/>
        </w:rPr>
        <w:t xml:space="preserve"> </w:t>
      </w:r>
      <w:r w:rsidRPr="009236D3">
        <w:rPr>
          <w:rFonts w:ascii="Times New Roman" w:eastAsia="Times New Roman" w:hAnsi="Times New Roman" w:cs="Times New Roman"/>
          <w:lang w:val="de-DE" w:eastAsia="hu-HU"/>
        </w:rPr>
        <w:t>am niedrigsten.</w:t>
      </w:r>
    </w:p>
    <w:p w:rsidR="00966C2D" w:rsidRDefault="00966C2D" w:rsidP="00966C2D">
      <w:pPr>
        <w:spacing w:after="0" w:line="360" w:lineRule="auto"/>
        <w:rPr>
          <w:rFonts w:ascii="Times New Roman" w:eastAsia="Times New Roman" w:hAnsi="Times New Roman" w:cs="Times New Roman"/>
          <w:lang w:val="de-DE" w:eastAsia="hu-HU"/>
        </w:rPr>
      </w:pPr>
      <w:r w:rsidRPr="009236D3">
        <w:rPr>
          <w:rFonts w:ascii="Times New Roman" w:eastAsia="Times New Roman" w:hAnsi="Times New Roman" w:cs="Times New Roman"/>
          <w:lang w:val="de-DE" w:eastAsia="hu-HU"/>
        </w:rPr>
        <w:t xml:space="preserve">Bei Australien </w:t>
      </w:r>
      <w:r w:rsidR="00DF46FE">
        <w:rPr>
          <w:rFonts w:ascii="Times New Roman" w:eastAsia="Times New Roman" w:hAnsi="Times New Roman" w:cs="Times New Roman"/>
          <w:color w:val="00B050"/>
          <w:lang w:val="de-DE" w:eastAsia="hu-HU"/>
        </w:rPr>
        <w:t>sehen wir,</w:t>
      </w:r>
      <w:r w:rsidRPr="00DF46FE">
        <w:rPr>
          <w:rFonts w:ascii="Times New Roman" w:eastAsia="Times New Roman" w:hAnsi="Times New Roman" w:cs="Times New Roman"/>
          <w:color w:val="00B050"/>
          <w:lang w:val="de-DE" w:eastAsia="hu-HU"/>
        </w:rPr>
        <w:t xml:space="preserve"> </w:t>
      </w:r>
      <w:r w:rsidRPr="009236D3">
        <w:rPr>
          <w:rFonts w:ascii="Times New Roman" w:eastAsia="Times New Roman" w:hAnsi="Times New Roman" w:cs="Times New Roman"/>
          <w:lang w:val="de-DE" w:eastAsia="hu-HU"/>
        </w:rPr>
        <w:t xml:space="preserve">dass sein Elektroschrott-Aufkommen ganz niedrig war, aber </w:t>
      </w:r>
      <w:r w:rsidR="00DF46FE">
        <w:rPr>
          <w:rFonts w:ascii="Times New Roman" w:eastAsia="Times New Roman" w:hAnsi="Times New Roman" w:cs="Times New Roman"/>
          <w:color w:val="00B050"/>
          <w:lang w:val="de-DE" w:eastAsia="hu-HU"/>
        </w:rPr>
        <w:t>das Pro-Kopf -Produktion</w:t>
      </w:r>
      <w:r w:rsidRPr="00DF46FE">
        <w:rPr>
          <w:rFonts w:ascii="Times New Roman" w:eastAsia="Times New Roman" w:hAnsi="Times New Roman" w:cs="Times New Roman"/>
          <w:color w:val="00B050"/>
          <w:lang w:val="de-DE" w:eastAsia="hu-HU"/>
        </w:rPr>
        <w:t xml:space="preserve"> </w:t>
      </w:r>
      <w:r w:rsidR="00DF46FE">
        <w:rPr>
          <w:rFonts w:ascii="Times New Roman" w:eastAsia="Times New Roman" w:hAnsi="Times New Roman" w:cs="Times New Roman"/>
          <w:color w:val="00B050"/>
          <w:lang w:val="de-DE" w:eastAsia="hu-HU"/>
        </w:rPr>
        <w:t>an Elektroschrott sehr hoch war</w:t>
      </w:r>
      <w:r w:rsidRPr="009236D3">
        <w:rPr>
          <w:rFonts w:ascii="Times New Roman" w:eastAsia="Times New Roman" w:hAnsi="Times New Roman" w:cs="Times New Roman"/>
          <w:lang w:val="de-DE" w:eastAsia="hu-HU"/>
        </w:rPr>
        <w:t>.</w:t>
      </w:r>
    </w:p>
    <w:p w:rsidR="00031ED3" w:rsidRDefault="00031ED3" w:rsidP="00031ED3">
      <w:pPr>
        <w:spacing w:after="0" w:line="360" w:lineRule="auto"/>
        <w:rPr>
          <w:rFonts w:ascii="Times New Roman" w:eastAsia="Times New Roman" w:hAnsi="Times New Roman" w:cs="Times New Roman"/>
          <w:lang w:eastAsia="hu-HU"/>
        </w:rPr>
      </w:pPr>
    </w:p>
    <w:p w:rsidR="00031ED3" w:rsidRDefault="00031ED3" w:rsidP="00031ED3">
      <w:pPr>
        <w:spacing w:after="0" w:line="360" w:lineRule="auto"/>
        <w:rPr>
          <w:rFonts w:ascii="Times New Roman" w:eastAsia="Times New Roman" w:hAnsi="Times New Roman" w:cs="Times New Roman"/>
          <w:lang w:eastAsia="hu-HU"/>
        </w:rPr>
      </w:pPr>
    </w:p>
    <w:p w:rsidR="00031ED3" w:rsidRDefault="00031ED3" w:rsidP="00031ED3">
      <w:pPr>
        <w:spacing w:after="0" w:line="360" w:lineRule="auto"/>
        <w:rPr>
          <w:rFonts w:ascii="Times New Roman" w:eastAsia="Times New Roman" w:hAnsi="Times New Roman" w:cs="Times New Roman"/>
          <w:lang w:eastAsia="hu-HU"/>
        </w:rPr>
      </w:pPr>
      <w:r>
        <w:rPr>
          <w:rFonts w:ascii="Times New Roman" w:eastAsia="Times New Roman" w:hAnsi="Times New Roman" w:cs="Times New Roman"/>
          <w:lang w:eastAsia="hu-HU"/>
        </w:rPr>
        <w:t>4. Fejezd be a grafikonról írt elemzés mondatait.</w:t>
      </w:r>
    </w:p>
    <w:p w:rsidR="00031ED3" w:rsidRPr="00031ED3" w:rsidRDefault="00031ED3" w:rsidP="00966C2D">
      <w:pPr>
        <w:spacing w:after="0" w:line="360" w:lineRule="auto"/>
        <w:rPr>
          <w:rFonts w:ascii="Times New Roman" w:eastAsia="Times New Roman" w:hAnsi="Times New Roman" w:cs="Times New Roman"/>
          <w:lang w:eastAsia="hu-HU"/>
        </w:rPr>
      </w:pPr>
    </w:p>
    <w:p w:rsidR="001671CB" w:rsidRDefault="001671CB" w:rsidP="001671CB">
      <w:pPr>
        <w:spacing w:after="0" w:line="360" w:lineRule="auto"/>
        <w:rPr>
          <w:rFonts w:ascii="Times New Roman" w:eastAsia="Times New Roman" w:hAnsi="Times New Roman" w:cs="Times New Roman"/>
          <w:lang w:eastAsia="hu-HU"/>
        </w:rPr>
      </w:pPr>
      <w:r>
        <w:rPr>
          <w:rFonts w:ascii="Times New Roman" w:eastAsia="Times New Roman" w:hAnsi="Times New Roman" w:cs="Times New Roman"/>
          <w:noProof/>
          <w:lang w:eastAsia="hu-HU"/>
        </w:rPr>
        <w:drawing>
          <wp:inline distT="0" distB="0" distL="0" distR="0" wp14:anchorId="7038065B" wp14:editId="3058B371">
            <wp:extent cx="5353050" cy="3816350"/>
            <wp:effectExtent l="0" t="0" r="0" b="0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050" cy="381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671CB" w:rsidRPr="006536B5" w:rsidRDefault="001671CB" w:rsidP="001671CB">
      <w:pPr>
        <w:rPr>
          <w:rFonts w:ascii="Times New Roman" w:eastAsia="Times New Roman" w:hAnsi="Times New Roman" w:cs="Times New Roman"/>
          <w:lang w:eastAsia="hu-HU"/>
        </w:rPr>
      </w:pPr>
    </w:p>
    <w:p w:rsidR="00031ED3" w:rsidRPr="00B02CB7" w:rsidRDefault="00031ED3" w:rsidP="00031ED3">
      <w:pPr>
        <w:jc w:val="both"/>
        <w:rPr>
          <w:rFonts w:ascii="Times New Roman" w:eastAsia="Times New Roman" w:hAnsi="Times New Roman" w:cs="Times New Roman"/>
          <w:color w:val="00B050"/>
          <w:lang w:val="de-DE" w:eastAsia="hu-HU"/>
        </w:rPr>
      </w:pPr>
      <w:r w:rsidRPr="00456976">
        <w:rPr>
          <w:rFonts w:ascii="Times New Roman" w:eastAsia="Times New Roman" w:hAnsi="Times New Roman" w:cs="Times New Roman"/>
          <w:lang w:val="de-DE" w:eastAsia="hu-HU"/>
        </w:rPr>
        <w:t xml:space="preserve">Das Kreisdiagramm informiert uns über die Verteilung </w:t>
      </w:r>
      <w:r w:rsidRPr="00B02CB7">
        <w:rPr>
          <w:rFonts w:ascii="Times New Roman" w:eastAsia="Times New Roman" w:hAnsi="Times New Roman" w:cs="Times New Roman"/>
          <w:color w:val="00B050"/>
          <w:lang w:val="de-DE" w:eastAsia="hu-HU"/>
        </w:rPr>
        <w:t>der Erwerbstätigen nach Wirtschaftssektoren.</w:t>
      </w:r>
    </w:p>
    <w:p w:rsidR="00031ED3" w:rsidRPr="00B02CB7" w:rsidRDefault="00031ED3" w:rsidP="00031ED3">
      <w:pPr>
        <w:jc w:val="both"/>
        <w:rPr>
          <w:rFonts w:ascii="Times New Roman" w:eastAsia="Times New Roman" w:hAnsi="Times New Roman" w:cs="Times New Roman"/>
          <w:color w:val="00B050"/>
          <w:lang w:val="de-DE" w:eastAsia="hu-HU"/>
        </w:rPr>
      </w:pPr>
      <w:r w:rsidRPr="00456976">
        <w:rPr>
          <w:rFonts w:ascii="Times New Roman" w:eastAsia="Times New Roman" w:hAnsi="Times New Roman" w:cs="Times New Roman"/>
          <w:lang w:val="de-DE" w:eastAsia="hu-HU"/>
        </w:rPr>
        <w:t xml:space="preserve">Die Daten stammen aus </w:t>
      </w:r>
      <w:r w:rsidRPr="00B02CB7">
        <w:rPr>
          <w:rFonts w:ascii="Times New Roman" w:eastAsia="Times New Roman" w:hAnsi="Times New Roman" w:cs="Times New Roman"/>
          <w:color w:val="00B050"/>
          <w:lang w:val="de-DE" w:eastAsia="hu-HU"/>
        </w:rPr>
        <w:t>dem Jahr 2013 und repräsentieren Prozente</w:t>
      </w:r>
      <w:r w:rsidRPr="00456976">
        <w:rPr>
          <w:rFonts w:ascii="Times New Roman" w:eastAsia="Times New Roman" w:hAnsi="Times New Roman" w:cs="Times New Roman"/>
          <w:lang w:val="de-DE" w:eastAsia="hu-HU"/>
        </w:rPr>
        <w:t xml:space="preserve">. Die Quelle ist bekannt, sie </w:t>
      </w:r>
      <w:r w:rsidRPr="00B02CB7">
        <w:rPr>
          <w:rFonts w:ascii="Times New Roman" w:eastAsia="Times New Roman" w:hAnsi="Times New Roman" w:cs="Times New Roman"/>
          <w:color w:val="00B050"/>
          <w:lang w:val="de-DE" w:eastAsia="hu-HU"/>
        </w:rPr>
        <w:t>ist das Statistisches Bundesamt.</w:t>
      </w:r>
    </w:p>
    <w:p w:rsidR="00031ED3" w:rsidRPr="00456976" w:rsidRDefault="00031ED3" w:rsidP="00031ED3">
      <w:pPr>
        <w:jc w:val="both"/>
        <w:rPr>
          <w:rFonts w:ascii="Times New Roman" w:eastAsia="Times New Roman" w:hAnsi="Times New Roman" w:cs="Times New Roman"/>
          <w:lang w:val="de-DE" w:eastAsia="hu-HU"/>
        </w:rPr>
      </w:pPr>
      <w:r w:rsidRPr="00456976">
        <w:rPr>
          <w:rFonts w:ascii="Times New Roman" w:eastAsia="Times New Roman" w:hAnsi="Times New Roman" w:cs="Times New Roman"/>
          <w:lang w:val="de-DE" w:eastAsia="hu-HU"/>
        </w:rPr>
        <w:t xml:space="preserve">Aus der Graphik können wir entnehmen, dass produzierendes Gewerbe </w:t>
      </w:r>
      <w:r w:rsidRPr="00B02CB7">
        <w:rPr>
          <w:rFonts w:ascii="Times New Roman" w:eastAsia="Times New Roman" w:hAnsi="Times New Roman" w:cs="Times New Roman"/>
          <w:color w:val="00B050"/>
          <w:lang w:val="de-DE" w:eastAsia="hu-HU"/>
        </w:rPr>
        <w:t xml:space="preserve">mit zirka 25 % an der ersten Stelle stand. </w:t>
      </w:r>
      <w:r w:rsidRPr="00456976">
        <w:rPr>
          <w:rFonts w:ascii="Times New Roman" w:eastAsia="Times New Roman" w:hAnsi="Times New Roman" w:cs="Times New Roman"/>
          <w:lang w:val="de-DE" w:eastAsia="hu-HU"/>
        </w:rPr>
        <w:t xml:space="preserve">Das bedeutet, dass dieser Sektor </w:t>
      </w:r>
      <w:r w:rsidRPr="00B02CB7">
        <w:rPr>
          <w:rFonts w:ascii="Times New Roman" w:eastAsia="Times New Roman" w:hAnsi="Times New Roman" w:cs="Times New Roman"/>
          <w:color w:val="00B050"/>
          <w:lang w:val="de-DE" w:eastAsia="hu-HU"/>
        </w:rPr>
        <w:t xml:space="preserve">die meisten erwerbstätige beschäftigte. </w:t>
      </w:r>
    </w:p>
    <w:p w:rsidR="00031ED3" w:rsidRPr="00B02CB7" w:rsidRDefault="00031ED3" w:rsidP="00031ED3">
      <w:pPr>
        <w:jc w:val="both"/>
        <w:rPr>
          <w:rFonts w:ascii="Times New Roman" w:eastAsia="Times New Roman" w:hAnsi="Times New Roman" w:cs="Times New Roman"/>
          <w:color w:val="00B050"/>
          <w:lang w:val="de-DE" w:eastAsia="hu-HU"/>
        </w:rPr>
      </w:pPr>
      <w:r w:rsidRPr="00456976">
        <w:rPr>
          <w:rFonts w:ascii="Times New Roman" w:eastAsia="Times New Roman" w:hAnsi="Times New Roman" w:cs="Times New Roman"/>
          <w:lang w:val="de-DE" w:eastAsia="hu-HU"/>
        </w:rPr>
        <w:t xml:space="preserve">Öffentliche Dienstleister, Erziehung und </w:t>
      </w:r>
      <w:r w:rsidRPr="00B02CB7">
        <w:rPr>
          <w:rFonts w:ascii="Times New Roman" w:eastAsia="Times New Roman" w:hAnsi="Times New Roman" w:cs="Times New Roman"/>
          <w:color w:val="00B050"/>
          <w:lang w:val="de-DE" w:eastAsia="hu-HU"/>
        </w:rPr>
        <w:t>Gesundheit hatte den zweitgrößten Wert mit 23,3 %.</w:t>
      </w:r>
    </w:p>
    <w:p w:rsidR="00031ED3" w:rsidRPr="00B02CB7" w:rsidRDefault="00031ED3" w:rsidP="00031ED3">
      <w:pPr>
        <w:jc w:val="both"/>
        <w:rPr>
          <w:rFonts w:ascii="Times New Roman" w:eastAsia="Times New Roman" w:hAnsi="Times New Roman" w:cs="Times New Roman"/>
          <w:color w:val="00B050"/>
          <w:lang w:val="de-DE" w:eastAsia="hu-HU"/>
        </w:rPr>
      </w:pPr>
      <w:r w:rsidRPr="00456976">
        <w:rPr>
          <w:rFonts w:ascii="Times New Roman" w:eastAsia="Times New Roman" w:hAnsi="Times New Roman" w:cs="Times New Roman"/>
          <w:lang w:val="de-DE" w:eastAsia="hu-HU"/>
        </w:rPr>
        <w:t xml:space="preserve">Es folgte Handel, </w:t>
      </w:r>
      <w:r w:rsidRPr="00B02CB7">
        <w:rPr>
          <w:rFonts w:ascii="Times New Roman" w:eastAsia="Times New Roman" w:hAnsi="Times New Roman" w:cs="Times New Roman"/>
          <w:color w:val="00B050"/>
          <w:lang w:val="de-DE" w:eastAsia="hu-HU"/>
        </w:rPr>
        <w:t>Verkehr und Gastgewerbe</w:t>
      </w:r>
      <w:r w:rsidRPr="00456976">
        <w:rPr>
          <w:rFonts w:ascii="Times New Roman" w:eastAsia="Times New Roman" w:hAnsi="Times New Roman" w:cs="Times New Roman"/>
          <w:lang w:val="de-DE" w:eastAsia="hu-HU"/>
        </w:rPr>
        <w:t xml:space="preserve">. Die Anzahl der Beschäftigten </w:t>
      </w:r>
      <w:r w:rsidRPr="00B02CB7">
        <w:rPr>
          <w:rFonts w:ascii="Times New Roman" w:eastAsia="Times New Roman" w:hAnsi="Times New Roman" w:cs="Times New Roman"/>
          <w:color w:val="00B050"/>
          <w:lang w:val="de-DE" w:eastAsia="hu-HU"/>
        </w:rPr>
        <w:t>in diesen Sektoren betrug 9,5 Millionen.</w:t>
      </w:r>
    </w:p>
    <w:p w:rsidR="00031ED3" w:rsidRPr="00B02CB7" w:rsidRDefault="00031ED3" w:rsidP="00031ED3">
      <w:pPr>
        <w:jc w:val="both"/>
        <w:rPr>
          <w:rFonts w:ascii="Times New Roman" w:eastAsia="Times New Roman" w:hAnsi="Times New Roman" w:cs="Times New Roman"/>
          <w:color w:val="00B050"/>
          <w:lang w:val="de-DE" w:eastAsia="hu-HU"/>
        </w:rPr>
      </w:pPr>
      <w:r>
        <w:rPr>
          <w:rFonts w:ascii="Times New Roman" w:eastAsia="Times New Roman" w:hAnsi="Times New Roman" w:cs="Times New Roman"/>
          <w:lang w:val="de-DE" w:eastAsia="hu-HU"/>
        </w:rPr>
        <w:t>Den n</w:t>
      </w:r>
      <w:r w:rsidRPr="00456976">
        <w:rPr>
          <w:rFonts w:ascii="Times New Roman" w:eastAsia="Times New Roman" w:hAnsi="Times New Roman" w:cs="Times New Roman"/>
          <w:lang w:val="de-DE" w:eastAsia="hu-HU"/>
        </w:rPr>
        <w:t>i</w:t>
      </w:r>
      <w:r>
        <w:rPr>
          <w:rFonts w:ascii="Times New Roman" w:eastAsia="Times New Roman" w:hAnsi="Times New Roman" w:cs="Times New Roman"/>
          <w:lang w:val="de-DE" w:eastAsia="hu-HU"/>
        </w:rPr>
        <w:t>e</w:t>
      </w:r>
      <w:r w:rsidRPr="00456976">
        <w:rPr>
          <w:rFonts w:ascii="Times New Roman" w:eastAsia="Times New Roman" w:hAnsi="Times New Roman" w:cs="Times New Roman"/>
          <w:lang w:val="de-DE" w:eastAsia="hu-HU"/>
        </w:rPr>
        <w:t xml:space="preserve">drigsten </w:t>
      </w:r>
      <w:r w:rsidRPr="00B02CB7">
        <w:rPr>
          <w:rFonts w:ascii="Times New Roman" w:eastAsia="Times New Roman" w:hAnsi="Times New Roman" w:cs="Times New Roman"/>
          <w:color w:val="00B050"/>
          <w:lang w:val="de-DE" w:eastAsia="hu-HU"/>
        </w:rPr>
        <w:t xml:space="preserve">Anteil der Erwerbstätigen finden wir im Bereich Grundstücks- und Wohnungswesen. </w:t>
      </w:r>
      <w:r w:rsidRPr="00456976">
        <w:rPr>
          <w:rFonts w:ascii="Times New Roman" w:eastAsia="Times New Roman" w:hAnsi="Times New Roman" w:cs="Times New Roman"/>
          <w:lang w:val="de-DE" w:eastAsia="hu-HU"/>
        </w:rPr>
        <w:t xml:space="preserve">Dieser </w:t>
      </w:r>
      <w:r w:rsidRPr="00B02CB7">
        <w:rPr>
          <w:rFonts w:ascii="Times New Roman" w:eastAsia="Times New Roman" w:hAnsi="Times New Roman" w:cs="Times New Roman"/>
          <w:color w:val="00B050"/>
          <w:lang w:val="de-DE" w:eastAsia="hu-HU"/>
        </w:rPr>
        <w:t>Anteil betrug 1,1 %.</w:t>
      </w:r>
    </w:p>
    <w:p w:rsidR="001671CB" w:rsidRDefault="00031ED3" w:rsidP="001671CB">
      <w:pPr>
        <w:rPr>
          <w:rFonts w:ascii="Times New Roman" w:eastAsia="Times New Roman" w:hAnsi="Times New Roman" w:cs="Times New Roman"/>
          <w:lang w:eastAsia="hu-HU"/>
        </w:rPr>
      </w:pPr>
      <w:r>
        <w:rPr>
          <w:rFonts w:ascii="Times New Roman" w:eastAsia="Times New Roman" w:hAnsi="Times New Roman" w:cs="Times New Roman"/>
          <w:lang w:eastAsia="hu-HU"/>
        </w:rPr>
        <w:lastRenderedPageBreak/>
        <w:t xml:space="preserve">5. </w:t>
      </w:r>
      <w:proofErr w:type="spellStart"/>
      <w:r>
        <w:rPr>
          <w:rFonts w:ascii="Times New Roman" w:eastAsia="Times New Roman" w:hAnsi="Times New Roman" w:cs="Times New Roman"/>
          <w:lang w:eastAsia="hu-HU"/>
        </w:rPr>
        <w:t>Egészítsd</w:t>
      </w:r>
      <w:proofErr w:type="spellEnd"/>
      <w:r>
        <w:rPr>
          <w:rFonts w:ascii="Times New Roman" w:eastAsia="Times New Roman" w:hAnsi="Times New Roman" w:cs="Times New Roman"/>
          <w:lang w:eastAsia="hu-HU"/>
        </w:rPr>
        <w:t xml:space="preserve"> ki az alábbi grafikon elemzését.</w:t>
      </w:r>
    </w:p>
    <w:p w:rsidR="001671CB" w:rsidRDefault="001671CB" w:rsidP="001671CB">
      <w:pPr>
        <w:rPr>
          <w:rFonts w:ascii="Times New Roman" w:eastAsia="Times New Roman" w:hAnsi="Times New Roman" w:cs="Times New Roman"/>
          <w:lang w:eastAsia="hu-HU"/>
        </w:rPr>
      </w:pPr>
      <w:r w:rsidRPr="006536B5">
        <w:rPr>
          <w:rFonts w:ascii="Times New Roman" w:eastAsia="Times New Roman" w:hAnsi="Times New Roman" w:cs="Times New Roman"/>
          <w:noProof/>
          <w:lang w:eastAsia="hu-HU"/>
        </w:rPr>
        <w:drawing>
          <wp:inline distT="0" distB="0" distL="0" distR="0" wp14:anchorId="55E8BC8F" wp14:editId="5C9690DD">
            <wp:extent cx="5760720" cy="4282726"/>
            <wp:effectExtent l="0" t="0" r="0" b="3810"/>
            <wp:docPr id="3" name="Kép 3" descr="E:\NÉMET SZAKNYELV 4 GAZDASÁGI\GRAPHIK\linien\több vonal\Anteil der Haushalte mit P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NÉMET SZAKNYELV 4 GAZDASÁGI\GRAPHIK\linien\több vonal\Anteil der Haushalte mit PC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2827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6F5E" w:rsidRPr="00456976" w:rsidRDefault="00506F5E" w:rsidP="00506F5E">
      <w:pPr>
        <w:jc w:val="both"/>
        <w:rPr>
          <w:rFonts w:ascii="Times New Roman" w:eastAsia="Times New Roman" w:hAnsi="Times New Roman" w:cs="Times New Roman"/>
          <w:lang w:val="de-DE" w:eastAsia="hu-HU"/>
        </w:rPr>
      </w:pPr>
      <w:r w:rsidRPr="00456976">
        <w:rPr>
          <w:rFonts w:ascii="Times New Roman" w:eastAsia="Times New Roman" w:hAnsi="Times New Roman" w:cs="Times New Roman"/>
          <w:lang w:val="de-DE" w:eastAsia="hu-HU"/>
        </w:rPr>
        <w:t xml:space="preserve">Das Thema des Liniendiagramms ist der Anteil </w:t>
      </w:r>
      <w:r w:rsidRPr="00EC0BB6">
        <w:rPr>
          <w:rFonts w:ascii="Times New Roman" w:eastAsia="Times New Roman" w:hAnsi="Times New Roman" w:cs="Times New Roman"/>
          <w:color w:val="00B050"/>
          <w:lang w:val="de-DE" w:eastAsia="hu-HU"/>
        </w:rPr>
        <w:t xml:space="preserve">der deutschen Haushalte </w:t>
      </w:r>
      <w:r w:rsidRPr="00456976">
        <w:rPr>
          <w:rFonts w:ascii="Times New Roman" w:eastAsia="Times New Roman" w:hAnsi="Times New Roman" w:cs="Times New Roman"/>
          <w:lang w:val="de-DE" w:eastAsia="hu-HU"/>
        </w:rPr>
        <w:t>mit Personal Computern.</w:t>
      </w:r>
    </w:p>
    <w:p w:rsidR="00506F5E" w:rsidRDefault="00506F5E" w:rsidP="00506F5E">
      <w:pPr>
        <w:jc w:val="both"/>
        <w:rPr>
          <w:rFonts w:ascii="Times New Roman" w:eastAsia="Times New Roman" w:hAnsi="Times New Roman" w:cs="Times New Roman"/>
          <w:lang w:val="de-DE" w:eastAsia="hu-HU"/>
        </w:rPr>
      </w:pPr>
      <w:r w:rsidRPr="00456976">
        <w:rPr>
          <w:rFonts w:ascii="Times New Roman" w:eastAsia="Times New Roman" w:hAnsi="Times New Roman" w:cs="Times New Roman"/>
          <w:lang w:val="de-DE" w:eastAsia="hu-HU"/>
        </w:rPr>
        <w:t xml:space="preserve">Die Daten beziehen sich </w:t>
      </w:r>
      <w:r w:rsidRPr="00EC0BB6">
        <w:rPr>
          <w:rFonts w:ascii="Times New Roman" w:eastAsia="Times New Roman" w:hAnsi="Times New Roman" w:cs="Times New Roman"/>
          <w:color w:val="00B050"/>
          <w:lang w:val="de-DE" w:eastAsia="hu-HU"/>
        </w:rPr>
        <w:t>auf Prozente</w:t>
      </w:r>
      <w:r w:rsidRPr="00456976">
        <w:rPr>
          <w:rFonts w:ascii="Times New Roman" w:eastAsia="Times New Roman" w:hAnsi="Times New Roman" w:cs="Times New Roman"/>
          <w:lang w:val="de-DE" w:eastAsia="hu-HU"/>
        </w:rPr>
        <w:t xml:space="preserve">. Die Quelle ist </w:t>
      </w:r>
      <w:r w:rsidRPr="00EC0BB6">
        <w:rPr>
          <w:rFonts w:ascii="Times New Roman" w:eastAsia="Times New Roman" w:hAnsi="Times New Roman" w:cs="Times New Roman"/>
          <w:color w:val="00B050"/>
          <w:lang w:val="de-DE" w:eastAsia="hu-HU"/>
        </w:rPr>
        <w:t>bekannt</w:t>
      </w:r>
      <w:r w:rsidRPr="00456976">
        <w:rPr>
          <w:rFonts w:ascii="Times New Roman" w:eastAsia="Times New Roman" w:hAnsi="Times New Roman" w:cs="Times New Roman"/>
          <w:lang w:val="de-DE" w:eastAsia="hu-HU"/>
        </w:rPr>
        <w:t xml:space="preserve">, sie ist das Statistisches Bundesamt. </w:t>
      </w:r>
    </w:p>
    <w:p w:rsidR="00506F5E" w:rsidRPr="00456976" w:rsidRDefault="00506F5E" w:rsidP="00506F5E">
      <w:pPr>
        <w:jc w:val="both"/>
        <w:rPr>
          <w:rFonts w:ascii="Times New Roman" w:eastAsia="Times New Roman" w:hAnsi="Times New Roman" w:cs="Times New Roman"/>
          <w:lang w:val="de-DE" w:eastAsia="hu-HU"/>
        </w:rPr>
      </w:pPr>
      <w:r w:rsidRPr="00456976">
        <w:rPr>
          <w:rFonts w:ascii="Times New Roman" w:eastAsia="Times New Roman" w:hAnsi="Times New Roman" w:cs="Times New Roman"/>
          <w:lang w:val="de-DE" w:eastAsia="hu-HU"/>
        </w:rPr>
        <w:t xml:space="preserve">Die x-Achse repräsentiert die Jahren zwischen </w:t>
      </w:r>
      <w:r w:rsidRPr="00EC0BB6">
        <w:rPr>
          <w:rFonts w:ascii="Times New Roman" w:eastAsia="Times New Roman" w:hAnsi="Times New Roman" w:cs="Times New Roman"/>
          <w:color w:val="00B050"/>
          <w:lang w:val="de-DE" w:eastAsia="hu-HU"/>
        </w:rPr>
        <w:t>2000 und 2020</w:t>
      </w:r>
      <w:r w:rsidRPr="00456976">
        <w:rPr>
          <w:rFonts w:ascii="Times New Roman" w:eastAsia="Times New Roman" w:hAnsi="Times New Roman" w:cs="Times New Roman"/>
          <w:lang w:val="de-DE" w:eastAsia="hu-HU"/>
        </w:rPr>
        <w:t xml:space="preserve">. Die y-Achse </w:t>
      </w:r>
      <w:r w:rsidRPr="00EC0BB6">
        <w:rPr>
          <w:rFonts w:ascii="Times New Roman" w:eastAsia="Times New Roman" w:hAnsi="Times New Roman" w:cs="Times New Roman"/>
          <w:color w:val="00B050"/>
          <w:lang w:val="de-DE" w:eastAsia="hu-HU"/>
        </w:rPr>
        <w:t xml:space="preserve">zeigt den Anteil </w:t>
      </w:r>
      <w:r w:rsidRPr="00456976">
        <w:rPr>
          <w:rFonts w:ascii="Times New Roman" w:eastAsia="Times New Roman" w:hAnsi="Times New Roman" w:cs="Times New Roman"/>
          <w:lang w:val="de-DE" w:eastAsia="hu-HU"/>
        </w:rPr>
        <w:t xml:space="preserve">der Haushalte. Die blaue Linie </w:t>
      </w:r>
      <w:r w:rsidRPr="00EC0BB6">
        <w:rPr>
          <w:rFonts w:ascii="Times New Roman" w:eastAsia="Times New Roman" w:hAnsi="Times New Roman" w:cs="Times New Roman"/>
          <w:color w:val="00B050"/>
          <w:lang w:val="de-DE" w:eastAsia="hu-HU"/>
        </w:rPr>
        <w:t xml:space="preserve">stellt </w:t>
      </w:r>
      <w:r w:rsidRPr="00456976">
        <w:rPr>
          <w:rFonts w:ascii="Times New Roman" w:eastAsia="Times New Roman" w:hAnsi="Times New Roman" w:cs="Times New Roman"/>
          <w:lang w:val="de-DE" w:eastAsia="hu-HU"/>
        </w:rPr>
        <w:t xml:space="preserve">einen Gesamtwert </w:t>
      </w:r>
      <w:r w:rsidRPr="00EC0BB6">
        <w:rPr>
          <w:rFonts w:ascii="Times New Roman" w:eastAsia="Times New Roman" w:hAnsi="Times New Roman" w:cs="Times New Roman"/>
          <w:color w:val="00B050"/>
          <w:lang w:val="de-DE" w:eastAsia="hu-HU"/>
        </w:rPr>
        <w:t>dar</w:t>
      </w:r>
      <w:r w:rsidRPr="00456976">
        <w:rPr>
          <w:rFonts w:ascii="Times New Roman" w:eastAsia="Times New Roman" w:hAnsi="Times New Roman" w:cs="Times New Roman"/>
          <w:lang w:val="de-DE" w:eastAsia="hu-HU"/>
        </w:rPr>
        <w:t xml:space="preserve">, die schwarze und </w:t>
      </w:r>
      <w:r>
        <w:rPr>
          <w:rFonts w:ascii="Times New Roman" w:eastAsia="Times New Roman" w:hAnsi="Times New Roman" w:cs="Times New Roman"/>
          <w:lang w:val="de-DE" w:eastAsia="hu-HU"/>
        </w:rPr>
        <w:t xml:space="preserve">die </w:t>
      </w:r>
      <w:r w:rsidRPr="00EC0BB6">
        <w:rPr>
          <w:rFonts w:ascii="Times New Roman" w:eastAsia="Times New Roman" w:hAnsi="Times New Roman" w:cs="Times New Roman"/>
          <w:color w:val="00B050"/>
          <w:lang w:val="de-DE" w:eastAsia="hu-HU"/>
        </w:rPr>
        <w:t xml:space="preserve">graue Linie repräsentieren </w:t>
      </w:r>
      <w:r w:rsidRPr="00456976">
        <w:rPr>
          <w:rFonts w:ascii="Times New Roman" w:eastAsia="Times New Roman" w:hAnsi="Times New Roman" w:cs="Times New Roman"/>
          <w:lang w:val="de-DE" w:eastAsia="hu-HU"/>
        </w:rPr>
        <w:t>stationäre und mobile PC.</w:t>
      </w:r>
    </w:p>
    <w:p w:rsidR="00506F5E" w:rsidRPr="00456976" w:rsidRDefault="00506F5E" w:rsidP="00506F5E">
      <w:pPr>
        <w:jc w:val="both"/>
        <w:rPr>
          <w:rFonts w:ascii="Times New Roman" w:eastAsia="Times New Roman" w:hAnsi="Times New Roman" w:cs="Times New Roman"/>
          <w:lang w:val="de-DE" w:eastAsia="hu-HU"/>
        </w:rPr>
      </w:pPr>
      <w:r w:rsidRPr="00456976">
        <w:rPr>
          <w:rFonts w:ascii="Times New Roman" w:eastAsia="Times New Roman" w:hAnsi="Times New Roman" w:cs="Times New Roman"/>
          <w:lang w:val="de-DE" w:eastAsia="hu-HU"/>
        </w:rPr>
        <w:t xml:space="preserve">Aus der Graphik kann man entnehmen, dass der Anteil der Haushalte mit PC </w:t>
      </w:r>
      <w:r w:rsidRPr="00EC0BB6">
        <w:rPr>
          <w:rFonts w:ascii="Times New Roman" w:eastAsia="Times New Roman" w:hAnsi="Times New Roman" w:cs="Times New Roman"/>
          <w:color w:val="00B050"/>
          <w:lang w:val="de-DE" w:eastAsia="hu-HU"/>
        </w:rPr>
        <w:t>im ganzen Zeitraum gestiegen ist.</w:t>
      </w:r>
      <w:r w:rsidRPr="00456976">
        <w:rPr>
          <w:rFonts w:ascii="Times New Roman" w:eastAsia="Times New Roman" w:hAnsi="Times New Roman" w:cs="Times New Roman"/>
          <w:lang w:val="de-DE" w:eastAsia="hu-HU"/>
        </w:rPr>
        <w:t xml:space="preserve"> </w:t>
      </w:r>
      <w:r>
        <w:rPr>
          <w:rFonts w:ascii="Times New Roman" w:eastAsia="Times New Roman" w:hAnsi="Times New Roman" w:cs="Times New Roman"/>
          <w:lang w:val="de-DE" w:eastAsia="hu-HU"/>
        </w:rPr>
        <w:t>I</w:t>
      </w:r>
      <w:r w:rsidRPr="00456976">
        <w:rPr>
          <w:rFonts w:ascii="Times New Roman" w:eastAsia="Times New Roman" w:hAnsi="Times New Roman" w:cs="Times New Roman"/>
          <w:lang w:val="de-DE" w:eastAsia="hu-HU"/>
        </w:rPr>
        <w:t xml:space="preserve">m Jahr 2000 betrug </w:t>
      </w:r>
      <w:r w:rsidRPr="00EC0BB6">
        <w:rPr>
          <w:rFonts w:ascii="Times New Roman" w:eastAsia="Times New Roman" w:hAnsi="Times New Roman" w:cs="Times New Roman"/>
          <w:color w:val="00B050"/>
          <w:lang w:val="de-DE" w:eastAsia="hu-HU"/>
        </w:rPr>
        <w:t xml:space="preserve">dieser Anteil 50 % </w:t>
      </w:r>
      <w:r w:rsidRPr="00456976">
        <w:rPr>
          <w:rFonts w:ascii="Times New Roman" w:eastAsia="Times New Roman" w:hAnsi="Times New Roman" w:cs="Times New Roman"/>
          <w:lang w:val="de-DE" w:eastAsia="hu-HU"/>
        </w:rPr>
        <w:t>und erhöhte sich auf zirka 90 % bis zum Jahr 2020.</w:t>
      </w:r>
    </w:p>
    <w:p w:rsidR="00506F5E" w:rsidRDefault="00506F5E" w:rsidP="00506F5E">
      <w:pPr>
        <w:jc w:val="both"/>
        <w:rPr>
          <w:rFonts w:ascii="Times New Roman" w:eastAsia="Times New Roman" w:hAnsi="Times New Roman" w:cs="Times New Roman"/>
          <w:lang w:val="de-DE" w:eastAsia="hu-HU"/>
        </w:rPr>
      </w:pPr>
      <w:r>
        <w:rPr>
          <w:rFonts w:ascii="Times New Roman" w:eastAsia="Times New Roman" w:hAnsi="Times New Roman" w:cs="Times New Roman"/>
          <w:lang w:val="de-DE" w:eastAsia="hu-HU"/>
        </w:rPr>
        <w:t>Der Anteil von H</w:t>
      </w:r>
      <w:r w:rsidRPr="00456976">
        <w:rPr>
          <w:rFonts w:ascii="Times New Roman" w:eastAsia="Times New Roman" w:hAnsi="Times New Roman" w:cs="Times New Roman"/>
          <w:lang w:val="de-DE" w:eastAsia="hu-HU"/>
        </w:rPr>
        <w:t xml:space="preserve">aushalten mit mobilen PC </w:t>
      </w:r>
      <w:r w:rsidRPr="00EC0BB6">
        <w:rPr>
          <w:rFonts w:ascii="Times New Roman" w:eastAsia="Times New Roman" w:hAnsi="Times New Roman" w:cs="Times New Roman"/>
          <w:color w:val="00B050"/>
          <w:lang w:val="de-DE" w:eastAsia="hu-HU"/>
        </w:rPr>
        <w:t>lag bei 5 % am Anfang der Periode,</w:t>
      </w:r>
      <w:r w:rsidRPr="00456976">
        <w:rPr>
          <w:rFonts w:ascii="Times New Roman" w:eastAsia="Times New Roman" w:hAnsi="Times New Roman" w:cs="Times New Roman"/>
          <w:lang w:val="de-DE" w:eastAsia="hu-HU"/>
        </w:rPr>
        <w:t xml:space="preserve"> und es </w:t>
      </w:r>
      <w:r w:rsidRPr="00EC0BB6">
        <w:rPr>
          <w:rFonts w:ascii="Times New Roman" w:eastAsia="Times New Roman" w:hAnsi="Times New Roman" w:cs="Times New Roman"/>
          <w:color w:val="00B050"/>
          <w:lang w:val="de-DE" w:eastAsia="hu-HU"/>
        </w:rPr>
        <w:t xml:space="preserve">nahm erheblich </w:t>
      </w:r>
      <w:r w:rsidRPr="00456976">
        <w:rPr>
          <w:rFonts w:ascii="Times New Roman" w:eastAsia="Times New Roman" w:hAnsi="Times New Roman" w:cs="Times New Roman"/>
          <w:lang w:val="de-DE" w:eastAsia="hu-HU"/>
        </w:rPr>
        <w:t xml:space="preserve">auf 80 % zu. </w:t>
      </w:r>
    </w:p>
    <w:p w:rsidR="00506F5E" w:rsidRPr="00456976" w:rsidRDefault="00506F5E" w:rsidP="00506F5E">
      <w:pPr>
        <w:jc w:val="both"/>
        <w:rPr>
          <w:rFonts w:ascii="Times New Roman" w:eastAsia="Times New Roman" w:hAnsi="Times New Roman" w:cs="Times New Roman"/>
          <w:lang w:val="de-DE" w:eastAsia="hu-HU"/>
        </w:rPr>
      </w:pPr>
      <w:r w:rsidRPr="00456976">
        <w:rPr>
          <w:rFonts w:ascii="Times New Roman" w:eastAsia="Times New Roman" w:hAnsi="Times New Roman" w:cs="Times New Roman"/>
          <w:lang w:val="de-DE" w:eastAsia="hu-HU"/>
        </w:rPr>
        <w:t>Der Anteil von Haushalte</w:t>
      </w:r>
      <w:r>
        <w:rPr>
          <w:rFonts w:ascii="Times New Roman" w:eastAsia="Times New Roman" w:hAnsi="Times New Roman" w:cs="Times New Roman"/>
          <w:lang w:val="de-DE" w:eastAsia="hu-HU"/>
        </w:rPr>
        <w:t>n</w:t>
      </w:r>
      <w:r w:rsidRPr="00456976">
        <w:rPr>
          <w:rFonts w:ascii="Times New Roman" w:eastAsia="Times New Roman" w:hAnsi="Times New Roman" w:cs="Times New Roman"/>
          <w:lang w:val="de-DE" w:eastAsia="hu-HU"/>
        </w:rPr>
        <w:t xml:space="preserve"> mit stationärem PC war erheblich höher im Jahr 2000 und </w:t>
      </w:r>
      <w:r w:rsidRPr="00EC0BB6">
        <w:rPr>
          <w:rFonts w:ascii="Times New Roman" w:eastAsia="Times New Roman" w:hAnsi="Times New Roman" w:cs="Times New Roman"/>
          <w:color w:val="00B050"/>
          <w:lang w:val="de-DE" w:eastAsia="hu-HU"/>
        </w:rPr>
        <w:t>nach einem leichten Anstieg ging es um 25 % zurück</w:t>
      </w:r>
      <w:r w:rsidRPr="00456976">
        <w:rPr>
          <w:rFonts w:ascii="Times New Roman" w:eastAsia="Times New Roman" w:hAnsi="Times New Roman" w:cs="Times New Roman"/>
          <w:lang w:val="de-DE" w:eastAsia="hu-HU"/>
        </w:rPr>
        <w:t>.</w:t>
      </w:r>
    </w:p>
    <w:p w:rsidR="00506F5E" w:rsidRDefault="00506F5E" w:rsidP="00506F5E">
      <w:pPr>
        <w:jc w:val="both"/>
        <w:rPr>
          <w:rFonts w:ascii="Times New Roman" w:eastAsia="Times New Roman" w:hAnsi="Times New Roman" w:cs="Times New Roman"/>
          <w:color w:val="00B050"/>
          <w:lang w:val="de-DE" w:eastAsia="hu-HU"/>
        </w:rPr>
      </w:pPr>
      <w:r w:rsidRPr="00456976">
        <w:rPr>
          <w:rFonts w:ascii="Times New Roman" w:eastAsia="Times New Roman" w:hAnsi="Times New Roman" w:cs="Times New Roman"/>
          <w:lang w:val="de-DE" w:eastAsia="hu-HU"/>
        </w:rPr>
        <w:t xml:space="preserve">Wenn wir die Tendenzen von stationären und mobilen PC miteinander vergleichen, </w:t>
      </w:r>
      <w:r w:rsidRPr="00EC0BB6">
        <w:rPr>
          <w:rFonts w:ascii="Times New Roman" w:eastAsia="Times New Roman" w:hAnsi="Times New Roman" w:cs="Times New Roman"/>
          <w:color w:val="00B050"/>
          <w:lang w:val="de-DE" w:eastAsia="hu-HU"/>
        </w:rPr>
        <w:t>sehen wir gegenläufige Tendenzen von 2007.</w:t>
      </w:r>
    </w:p>
    <w:p w:rsidR="00506F5E" w:rsidRDefault="00506F5E" w:rsidP="00506F5E">
      <w:pPr>
        <w:jc w:val="both"/>
        <w:rPr>
          <w:rFonts w:ascii="Times New Roman" w:eastAsia="Times New Roman" w:hAnsi="Times New Roman" w:cs="Times New Roman"/>
          <w:color w:val="00B050"/>
          <w:lang w:val="de-DE" w:eastAsia="hu-HU"/>
        </w:rPr>
      </w:pPr>
    </w:p>
    <w:p w:rsidR="00506F5E" w:rsidRDefault="00506F5E" w:rsidP="00506F5E">
      <w:pPr>
        <w:jc w:val="both"/>
        <w:rPr>
          <w:rFonts w:ascii="Times New Roman" w:eastAsia="Times New Roman" w:hAnsi="Times New Roman" w:cs="Times New Roman"/>
          <w:color w:val="00B050"/>
          <w:lang w:val="de-DE" w:eastAsia="hu-HU"/>
        </w:rPr>
      </w:pPr>
    </w:p>
    <w:p w:rsidR="00506F5E" w:rsidRDefault="00506F5E" w:rsidP="00506F5E">
      <w:pPr>
        <w:jc w:val="both"/>
        <w:rPr>
          <w:rFonts w:ascii="Times New Roman" w:eastAsia="Times New Roman" w:hAnsi="Times New Roman" w:cs="Times New Roman"/>
          <w:color w:val="00B050"/>
          <w:lang w:val="de-DE" w:eastAsia="hu-HU"/>
        </w:rPr>
      </w:pPr>
    </w:p>
    <w:p w:rsidR="00506F5E" w:rsidRDefault="00506F5E" w:rsidP="00506F5E">
      <w:pPr>
        <w:rPr>
          <w:rFonts w:ascii="Times New Roman" w:eastAsia="Times New Roman" w:hAnsi="Times New Roman" w:cs="Times New Roman"/>
          <w:lang w:eastAsia="hu-HU"/>
        </w:rPr>
      </w:pPr>
      <w:r>
        <w:rPr>
          <w:rFonts w:ascii="Times New Roman" w:eastAsia="Times New Roman" w:hAnsi="Times New Roman" w:cs="Times New Roman"/>
          <w:lang w:eastAsia="hu-HU"/>
        </w:rPr>
        <w:lastRenderedPageBreak/>
        <w:t xml:space="preserve">6. </w:t>
      </w:r>
      <w:proofErr w:type="spellStart"/>
      <w:r>
        <w:rPr>
          <w:rFonts w:ascii="Times New Roman" w:eastAsia="Times New Roman" w:hAnsi="Times New Roman" w:cs="Times New Roman"/>
          <w:lang w:eastAsia="hu-HU"/>
        </w:rPr>
        <w:t>Egészítsd</w:t>
      </w:r>
      <w:proofErr w:type="spellEnd"/>
      <w:r>
        <w:rPr>
          <w:rFonts w:ascii="Times New Roman" w:eastAsia="Times New Roman" w:hAnsi="Times New Roman" w:cs="Times New Roman"/>
          <w:lang w:eastAsia="hu-HU"/>
        </w:rPr>
        <w:t xml:space="preserve"> ki az alábbi grafikon elemzésének mondatait.</w:t>
      </w:r>
    </w:p>
    <w:p w:rsidR="00506F5E" w:rsidRPr="00506F5E" w:rsidRDefault="00506F5E" w:rsidP="00506F5E">
      <w:pPr>
        <w:jc w:val="both"/>
        <w:rPr>
          <w:rFonts w:ascii="Times New Roman" w:eastAsia="Times New Roman" w:hAnsi="Times New Roman" w:cs="Times New Roman"/>
          <w:lang w:eastAsia="hu-HU"/>
        </w:rPr>
      </w:pPr>
    </w:p>
    <w:p w:rsidR="001671CB" w:rsidRDefault="001671CB" w:rsidP="001671CB">
      <w:pPr>
        <w:rPr>
          <w:rFonts w:ascii="Times New Roman" w:eastAsia="Times New Roman" w:hAnsi="Times New Roman" w:cs="Times New Roman"/>
          <w:lang w:eastAsia="hu-HU"/>
        </w:rPr>
      </w:pPr>
      <w:r w:rsidRPr="006536B5">
        <w:rPr>
          <w:rFonts w:ascii="Times New Roman" w:eastAsia="Times New Roman" w:hAnsi="Times New Roman" w:cs="Times New Roman"/>
          <w:noProof/>
          <w:lang w:eastAsia="hu-HU"/>
        </w:rPr>
        <w:drawing>
          <wp:inline distT="0" distB="0" distL="0" distR="0" wp14:anchorId="1740631A" wp14:editId="1C2696BE">
            <wp:extent cx="3810000" cy="1895475"/>
            <wp:effectExtent l="0" t="0" r="0" b="9525"/>
            <wp:docPr id="4" name="Kép 4" descr="E:\NÉMET SZAKNYELV 4 GAZDASÁGI\GRAPHIK\kreis\több kör\Güterverkehr - nincs sallang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NÉMET SZAKNYELV 4 GAZDASÁGI\GRAPHIK\kreis\több kör\Güterverkehr - nincs sallang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189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6F5E" w:rsidRDefault="00506F5E" w:rsidP="001671CB">
      <w:pPr>
        <w:rPr>
          <w:rFonts w:ascii="Times New Roman" w:eastAsia="Times New Roman" w:hAnsi="Times New Roman" w:cs="Times New Roman"/>
          <w:lang w:eastAsia="hu-HU"/>
        </w:rPr>
      </w:pPr>
      <w:bookmarkStart w:id="0" w:name="_GoBack"/>
      <w:bookmarkEnd w:id="0"/>
    </w:p>
    <w:p w:rsidR="00506F5E" w:rsidRPr="00456976" w:rsidRDefault="00506F5E" w:rsidP="00506F5E">
      <w:pPr>
        <w:jc w:val="both"/>
        <w:rPr>
          <w:rFonts w:ascii="Times New Roman" w:eastAsia="Times New Roman" w:hAnsi="Times New Roman" w:cs="Times New Roman"/>
          <w:lang w:val="de-DE" w:eastAsia="hu-HU"/>
        </w:rPr>
      </w:pPr>
      <w:r w:rsidRPr="00456976">
        <w:rPr>
          <w:rFonts w:ascii="Times New Roman" w:eastAsia="Times New Roman" w:hAnsi="Times New Roman" w:cs="Times New Roman"/>
          <w:lang w:val="de-DE" w:eastAsia="hu-HU"/>
        </w:rPr>
        <w:t xml:space="preserve">Das Thema des Kreisdiagramms </w:t>
      </w:r>
      <w:r w:rsidRPr="00EC0BB6">
        <w:rPr>
          <w:rFonts w:ascii="Times New Roman" w:eastAsia="Times New Roman" w:hAnsi="Times New Roman" w:cs="Times New Roman"/>
          <w:color w:val="00B050"/>
          <w:lang w:val="de-DE" w:eastAsia="hu-HU"/>
        </w:rPr>
        <w:t>ist das Modal Split in der Güterverkehrsleistung</w:t>
      </w:r>
      <w:r w:rsidRPr="00456976">
        <w:rPr>
          <w:rFonts w:ascii="Times New Roman" w:eastAsia="Times New Roman" w:hAnsi="Times New Roman" w:cs="Times New Roman"/>
          <w:lang w:val="de-DE" w:eastAsia="hu-HU"/>
        </w:rPr>
        <w:t xml:space="preserve">. Die </w:t>
      </w:r>
      <w:r w:rsidRPr="00EC0BB6">
        <w:rPr>
          <w:rFonts w:ascii="Times New Roman" w:eastAsia="Times New Roman" w:hAnsi="Times New Roman" w:cs="Times New Roman"/>
          <w:color w:val="00B050"/>
          <w:lang w:val="de-DE" w:eastAsia="hu-HU"/>
        </w:rPr>
        <w:t xml:space="preserve">zwei Diagramme </w:t>
      </w:r>
      <w:r w:rsidRPr="00456976">
        <w:rPr>
          <w:rFonts w:ascii="Times New Roman" w:eastAsia="Times New Roman" w:hAnsi="Times New Roman" w:cs="Times New Roman"/>
          <w:lang w:val="de-DE" w:eastAsia="hu-HU"/>
        </w:rPr>
        <w:t>informieren uns über die Veränderung des Güterverkehrs von 1970 bis 2005.</w:t>
      </w:r>
    </w:p>
    <w:p w:rsidR="00506F5E" w:rsidRDefault="00506F5E" w:rsidP="00506F5E">
      <w:pPr>
        <w:jc w:val="both"/>
        <w:rPr>
          <w:rFonts w:ascii="Times New Roman" w:eastAsia="Times New Roman" w:hAnsi="Times New Roman" w:cs="Times New Roman"/>
          <w:lang w:val="de-DE" w:eastAsia="hu-HU"/>
        </w:rPr>
      </w:pPr>
      <w:r w:rsidRPr="00456976">
        <w:rPr>
          <w:rFonts w:ascii="Times New Roman" w:eastAsia="Times New Roman" w:hAnsi="Times New Roman" w:cs="Times New Roman"/>
          <w:lang w:val="de-DE" w:eastAsia="hu-HU"/>
        </w:rPr>
        <w:t xml:space="preserve">Im Jahr 1970 wurde 36,2 % der Güter </w:t>
      </w:r>
      <w:r w:rsidRPr="00EC0BB6">
        <w:rPr>
          <w:rFonts w:ascii="Times New Roman" w:eastAsia="Times New Roman" w:hAnsi="Times New Roman" w:cs="Times New Roman"/>
          <w:color w:val="00B050"/>
          <w:lang w:val="de-DE" w:eastAsia="hu-HU"/>
        </w:rPr>
        <w:t>mit LKW transportiert</w:t>
      </w:r>
      <w:r w:rsidRPr="00456976">
        <w:rPr>
          <w:rFonts w:ascii="Times New Roman" w:eastAsia="Times New Roman" w:hAnsi="Times New Roman" w:cs="Times New Roman"/>
          <w:lang w:val="de-DE" w:eastAsia="hu-HU"/>
        </w:rPr>
        <w:t xml:space="preserve">. </w:t>
      </w:r>
      <w:r w:rsidRPr="00EC0BB6">
        <w:rPr>
          <w:rFonts w:ascii="Times New Roman" w:eastAsia="Times New Roman" w:hAnsi="Times New Roman" w:cs="Times New Roman"/>
          <w:color w:val="00B050"/>
          <w:lang w:val="de-DE" w:eastAsia="hu-HU"/>
        </w:rPr>
        <w:t xml:space="preserve">Transport mit der Eisenbahn </w:t>
      </w:r>
      <w:r w:rsidRPr="00456976">
        <w:rPr>
          <w:rFonts w:ascii="Times New Roman" w:eastAsia="Times New Roman" w:hAnsi="Times New Roman" w:cs="Times New Roman"/>
          <w:lang w:val="de-DE" w:eastAsia="hu-HU"/>
        </w:rPr>
        <w:t xml:space="preserve">hatte den zweitgrößten Wert mit 33,2 %. </w:t>
      </w:r>
    </w:p>
    <w:p w:rsidR="00506F5E" w:rsidRPr="00456976" w:rsidRDefault="00506F5E" w:rsidP="00506F5E">
      <w:pPr>
        <w:jc w:val="both"/>
        <w:rPr>
          <w:rFonts w:ascii="Times New Roman" w:eastAsia="Times New Roman" w:hAnsi="Times New Roman" w:cs="Times New Roman"/>
          <w:lang w:val="de-DE" w:eastAsia="hu-HU"/>
        </w:rPr>
      </w:pPr>
      <w:r w:rsidRPr="00456976">
        <w:rPr>
          <w:rFonts w:ascii="Times New Roman" w:eastAsia="Times New Roman" w:hAnsi="Times New Roman" w:cs="Times New Roman"/>
          <w:lang w:val="de-DE" w:eastAsia="hu-HU"/>
        </w:rPr>
        <w:t xml:space="preserve">Es folgte </w:t>
      </w:r>
      <w:r w:rsidRPr="00EC0BB6">
        <w:rPr>
          <w:rFonts w:ascii="Times New Roman" w:eastAsia="Times New Roman" w:hAnsi="Times New Roman" w:cs="Times New Roman"/>
          <w:color w:val="00B050"/>
          <w:lang w:val="de-DE" w:eastAsia="hu-HU"/>
        </w:rPr>
        <w:t>Binnenschiffverkehr mit 22,7 %</w:t>
      </w:r>
      <w:r w:rsidRPr="00456976">
        <w:rPr>
          <w:rFonts w:ascii="Times New Roman" w:eastAsia="Times New Roman" w:hAnsi="Times New Roman" w:cs="Times New Roman"/>
          <w:lang w:val="de-DE" w:eastAsia="hu-HU"/>
        </w:rPr>
        <w:t xml:space="preserve">. Den kleinsten Anteil </w:t>
      </w:r>
      <w:r w:rsidRPr="00EC0BB6">
        <w:rPr>
          <w:rFonts w:ascii="Times New Roman" w:eastAsia="Times New Roman" w:hAnsi="Times New Roman" w:cs="Times New Roman"/>
          <w:color w:val="00B050"/>
          <w:lang w:val="de-DE" w:eastAsia="hu-HU"/>
        </w:rPr>
        <w:t>finden wir bei Rohrfernleitung</w:t>
      </w:r>
      <w:r w:rsidRPr="00456976">
        <w:rPr>
          <w:rFonts w:ascii="Times New Roman" w:eastAsia="Times New Roman" w:hAnsi="Times New Roman" w:cs="Times New Roman"/>
          <w:lang w:val="de-DE" w:eastAsia="hu-HU"/>
        </w:rPr>
        <w:t xml:space="preserve">. Nur 7,8 % der Güter </w:t>
      </w:r>
      <w:r w:rsidRPr="00EC0BB6">
        <w:rPr>
          <w:rFonts w:ascii="Times New Roman" w:eastAsia="Times New Roman" w:hAnsi="Times New Roman" w:cs="Times New Roman"/>
          <w:color w:val="00B050"/>
          <w:lang w:val="de-DE" w:eastAsia="hu-HU"/>
        </w:rPr>
        <w:t>wurde mit diesem Mittel transportiert</w:t>
      </w:r>
      <w:r w:rsidRPr="00456976">
        <w:rPr>
          <w:rFonts w:ascii="Times New Roman" w:eastAsia="Times New Roman" w:hAnsi="Times New Roman" w:cs="Times New Roman"/>
          <w:lang w:val="de-DE" w:eastAsia="hu-HU"/>
        </w:rPr>
        <w:t>.</w:t>
      </w:r>
    </w:p>
    <w:p w:rsidR="00506F5E" w:rsidRPr="00456976" w:rsidRDefault="00506F5E" w:rsidP="00506F5E">
      <w:pPr>
        <w:jc w:val="both"/>
        <w:rPr>
          <w:rFonts w:ascii="Times New Roman" w:eastAsia="Times New Roman" w:hAnsi="Times New Roman" w:cs="Times New Roman"/>
          <w:lang w:val="de-DE" w:eastAsia="hu-HU"/>
        </w:rPr>
      </w:pPr>
      <w:r w:rsidRPr="00456976">
        <w:rPr>
          <w:rFonts w:ascii="Times New Roman" w:eastAsia="Times New Roman" w:hAnsi="Times New Roman" w:cs="Times New Roman"/>
          <w:lang w:val="de-DE" w:eastAsia="hu-HU"/>
        </w:rPr>
        <w:t xml:space="preserve">Im Vergleich zu 1970 sehen wir erhebliche </w:t>
      </w:r>
      <w:r w:rsidRPr="00EC0BB6">
        <w:rPr>
          <w:rFonts w:ascii="Times New Roman" w:eastAsia="Times New Roman" w:hAnsi="Times New Roman" w:cs="Times New Roman"/>
          <w:color w:val="00B050"/>
          <w:lang w:val="de-DE" w:eastAsia="hu-HU"/>
        </w:rPr>
        <w:t>Veränderungen in den Daten von 2005</w:t>
      </w:r>
      <w:r w:rsidRPr="00456976">
        <w:rPr>
          <w:rFonts w:ascii="Times New Roman" w:eastAsia="Times New Roman" w:hAnsi="Times New Roman" w:cs="Times New Roman"/>
          <w:lang w:val="de-DE" w:eastAsia="hu-HU"/>
        </w:rPr>
        <w:t xml:space="preserve">. Der Anteil des LKW-Verkehrs </w:t>
      </w:r>
      <w:r w:rsidRPr="00EC0BB6">
        <w:rPr>
          <w:rFonts w:ascii="Times New Roman" w:eastAsia="Times New Roman" w:hAnsi="Times New Roman" w:cs="Times New Roman"/>
          <w:color w:val="00B050"/>
          <w:lang w:val="de-DE" w:eastAsia="hu-HU"/>
        </w:rPr>
        <w:t>hat sich verdoppelt und betrug 69,5 %</w:t>
      </w:r>
      <w:r w:rsidRPr="00456976">
        <w:rPr>
          <w:rFonts w:ascii="Times New Roman" w:eastAsia="Times New Roman" w:hAnsi="Times New Roman" w:cs="Times New Roman"/>
          <w:lang w:val="de-DE" w:eastAsia="hu-HU"/>
        </w:rPr>
        <w:t>.</w:t>
      </w:r>
    </w:p>
    <w:p w:rsidR="00506F5E" w:rsidRPr="00456976" w:rsidRDefault="00506F5E" w:rsidP="00506F5E">
      <w:pPr>
        <w:jc w:val="both"/>
        <w:rPr>
          <w:rFonts w:ascii="Times New Roman" w:eastAsia="Times New Roman" w:hAnsi="Times New Roman" w:cs="Times New Roman"/>
          <w:lang w:val="de-DE" w:eastAsia="hu-HU"/>
        </w:rPr>
      </w:pPr>
      <w:r w:rsidRPr="00456976">
        <w:rPr>
          <w:rFonts w:ascii="Times New Roman" w:eastAsia="Times New Roman" w:hAnsi="Times New Roman" w:cs="Times New Roman"/>
          <w:lang w:val="de-DE" w:eastAsia="hu-HU"/>
        </w:rPr>
        <w:t xml:space="preserve">Wir sehen eine erhebliche Abnahme </w:t>
      </w:r>
      <w:r w:rsidRPr="00EC0BB6">
        <w:rPr>
          <w:rFonts w:ascii="Times New Roman" w:eastAsia="Times New Roman" w:hAnsi="Times New Roman" w:cs="Times New Roman"/>
          <w:color w:val="00B050"/>
          <w:lang w:val="de-DE" w:eastAsia="hu-HU"/>
        </w:rPr>
        <w:t>im Anteil der anderen Transportmittel</w:t>
      </w:r>
      <w:r w:rsidRPr="00456976">
        <w:rPr>
          <w:rFonts w:ascii="Times New Roman" w:eastAsia="Times New Roman" w:hAnsi="Times New Roman" w:cs="Times New Roman"/>
          <w:lang w:val="de-DE" w:eastAsia="hu-HU"/>
        </w:rPr>
        <w:t xml:space="preserve">. Diese Werte sind auf die Hälfte </w:t>
      </w:r>
      <w:r w:rsidRPr="00EC0BB6">
        <w:rPr>
          <w:rFonts w:ascii="Times New Roman" w:eastAsia="Times New Roman" w:hAnsi="Times New Roman" w:cs="Times New Roman"/>
          <w:color w:val="00B050"/>
          <w:lang w:val="de-DE" w:eastAsia="hu-HU"/>
        </w:rPr>
        <w:t>zurückgegangen</w:t>
      </w:r>
      <w:r w:rsidRPr="00456976">
        <w:rPr>
          <w:rFonts w:ascii="Times New Roman" w:eastAsia="Times New Roman" w:hAnsi="Times New Roman" w:cs="Times New Roman"/>
          <w:lang w:val="de-DE" w:eastAsia="hu-HU"/>
        </w:rPr>
        <w:t>.</w:t>
      </w:r>
    </w:p>
    <w:p w:rsidR="00506F5E" w:rsidRPr="00456976" w:rsidRDefault="00506F5E" w:rsidP="00506F5E">
      <w:pPr>
        <w:jc w:val="both"/>
        <w:rPr>
          <w:rFonts w:ascii="Times New Roman" w:eastAsia="Times New Roman" w:hAnsi="Times New Roman" w:cs="Times New Roman"/>
          <w:lang w:val="de-DE" w:eastAsia="hu-HU"/>
        </w:rPr>
      </w:pPr>
      <w:r w:rsidRPr="00456976">
        <w:rPr>
          <w:rFonts w:ascii="Times New Roman" w:eastAsia="Times New Roman" w:hAnsi="Times New Roman" w:cs="Times New Roman"/>
          <w:lang w:val="de-DE" w:eastAsia="hu-HU"/>
        </w:rPr>
        <w:t xml:space="preserve">Im Jahr 2005 sehen wir den Wert eines neuen Transportmittels. </w:t>
      </w:r>
      <w:r w:rsidRPr="00EC0BB6">
        <w:rPr>
          <w:rFonts w:ascii="Times New Roman" w:eastAsia="Times New Roman" w:hAnsi="Times New Roman" w:cs="Times New Roman"/>
          <w:color w:val="00B050"/>
          <w:lang w:val="de-DE" w:eastAsia="hu-HU"/>
        </w:rPr>
        <w:t xml:space="preserve">Der Anteil des Flugzeugverkehrs </w:t>
      </w:r>
      <w:r w:rsidRPr="00456976">
        <w:rPr>
          <w:rFonts w:ascii="Times New Roman" w:eastAsia="Times New Roman" w:hAnsi="Times New Roman" w:cs="Times New Roman"/>
          <w:lang w:val="de-DE" w:eastAsia="hu-HU"/>
        </w:rPr>
        <w:t>betrug 0,2 %.</w:t>
      </w:r>
    </w:p>
    <w:p w:rsidR="00506F5E" w:rsidRDefault="00506F5E" w:rsidP="00506F5E">
      <w:pPr>
        <w:rPr>
          <w:rFonts w:ascii="Times New Roman" w:eastAsia="Times New Roman" w:hAnsi="Times New Roman" w:cs="Times New Roman"/>
          <w:lang w:eastAsia="hu-HU"/>
        </w:rPr>
      </w:pPr>
    </w:p>
    <w:p w:rsidR="001671CB" w:rsidRDefault="001671CB" w:rsidP="001671CB">
      <w:pPr>
        <w:rPr>
          <w:rFonts w:ascii="Times New Roman" w:eastAsia="Times New Roman" w:hAnsi="Times New Roman" w:cs="Times New Roman"/>
          <w:lang w:eastAsia="hu-HU"/>
        </w:rPr>
      </w:pPr>
    </w:p>
    <w:p w:rsidR="001671CB" w:rsidRPr="00440A1E" w:rsidRDefault="001671CB" w:rsidP="001671CB">
      <w:pPr>
        <w:rPr>
          <w:rFonts w:ascii="Times New Roman" w:eastAsia="Times New Roman" w:hAnsi="Times New Roman" w:cs="Times New Roman"/>
          <w:lang w:eastAsia="hu-HU"/>
        </w:rPr>
      </w:pPr>
    </w:p>
    <w:p w:rsidR="00966C2D" w:rsidRPr="001671CB" w:rsidRDefault="00966C2D" w:rsidP="00966C2D"/>
    <w:sectPr w:rsidR="00966C2D" w:rsidRPr="001671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6C2D"/>
    <w:rsid w:val="00031ED3"/>
    <w:rsid w:val="001671CB"/>
    <w:rsid w:val="002E1CE0"/>
    <w:rsid w:val="004359D7"/>
    <w:rsid w:val="00506F5E"/>
    <w:rsid w:val="00693100"/>
    <w:rsid w:val="007D4283"/>
    <w:rsid w:val="008768E0"/>
    <w:rsid w:val="00966C2D"/>
    <w:rsid w:val="009E5DFB"/>
    <w:rsid w:val="00AC55DC"/>
    <w:rsid w:val="00CC535B"/>
    <w:rsid w:val="00DF4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FE5490"/>
  <w15:chartTrackingRefBased/>
  <w15:docId w15:val="{339B7E65-0DE9-426E-A2A9-3D5B213BE1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966C2D"/>
    <w:pPr>
      <w:spacing w:after="200" w:line="276" w:lineRule="auto"/>
    </w:p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incstrkz">
    <w:name w:val="No Spacing"/>
    <w:uiPriority w:val="1"/>
    <w:qFormat/>
    <w:rsid w:val="00966C2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gif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6</Pages>
  <Words>752</Words>
  <Characters>5191</Characters>
  <Application>Microsoft Office Word</Application>
  <DocSecurity>0</DocSecurity>
  <Lines>43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Széllné Gál Anett</dc:creator>
  <cp:keywords/>
  <dc:description/>
  <cp:lastModifiedBy>Széllné Gál Anett</cp:lastModifiedBy>
  <cp:revision>6</cp:revision>
  <dcterms:created xsi:type="dcterms:W3CDTF">2021-02-15T10:32:00Z</dcterms:created>
  <dcterms:modified xsi:type="dcterms:W3CDTF">2021-04-23T09:18:00Z</dcterms:modified>
</cp:coreProperties>
</file>